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76"/>
        <w:ind w:left="4543" w:right="0" w:firstLine="0"/>
        <w:jc w:val="left"/>
        <w:rPr>
          <w:b/>
          <w:i/>
          <w:sz w:val="22"/>
        </w:rPr>
      </w:pPr>
      <w:r>
        <w:rPr/>
        <w:pict>
          <v:shape style="position:absolute;margin-left:320.690002pt;margin-top:311.449951pt;width:218.35pt;height:57.25pt;mso-position-horizontal-relative:page;mso-position-vertical-relative:page;z-index:-16071168" coordorigin="6414,6229" coordsize="4367,1145" path="m9635,7364l8795,7364,8785,7364,7943,7364,7933,7364,7211,7364,7201,7364,7201,7364,6423,7364,6414,7364,6414,7374,6423,7374,7201,7374,7201,7374,7211,7374,7933,7374,7943,7374,8785,7374,8795,7374,9635,7374,9635,7364xm9635,6229l8795,6229,8785,6229,7943,6229,7933,6229,7211,6229,7201,6229,7201,6229,6423,6229,6414,6229,6414,6239,6414,7364,6423,7364,6423,6239,7201,6239,7201,7364,7211,7364,7211,6239,7933,6239,7933,7364,7943,7364,7943,6239,8785,6239,8785,7364,8795,7364,8795,6239,9635,6239,9635,6229xm10780,7364l10771,7364,9645,7364,9636,7364,9636,7374,9645,7374,10771,7374,10780,7374,10780,7364xm10780,6229l10771,6229,9645,6229,9636,6229,9636,6239,9636,7364,9645,7364,9645,6239,10771,6239,10771,7364,10780,7364,10780,6239,10780,6229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320.690002pt;margin-top:424.009949pt;width:218.35pt;height:57.3pt;mso-position-horizontal-relative:page;mso-position-vertical-relative:page;z-index:-16070656" coordorigin="6414,8480" coordsize="4367,1146" path="m9635,8480l8795,8480,8785,8480,8785,8490,8785,9616,7943,9616,7943,8490,8785,8490,8785,8480,7943,8480,7933,8480,7933,8490,7933,9616,7211,9616,7211,8490,7933,8490,7933,8480,7211,8480,7201,8480,7201,8480,7201,8490,7201,9616,6423,9616,6423,8490,7201,8490,7201,8480,6423,8480,6414,8480,6414,8490,6414,8490,6414,9616,6414,9625,6423,9625,7201,9625,7201,9625,7211,9625,7933,9625,7943,9625,8785,9625,8795,9625,9635,9625,9635,9616,8795,9616,8795,8490,9635,8490,9635,8480xm10780,8480l10771,8480,10771,8490,10771,9616,9645,9616,9645,8490,10771,8490,10771,8480,9645,8480,9636,8480,9636,8490,9636,8490,9636,9616,9636,9625,9645,9625,10771,9625,10780,9625,10780,9616,10780,8490,10780,8490,10780,8480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320.690002pt;margin-top:538.149963pt;width:218.35pt;height:57.25pt;mso-position-horizontal-relative:page;mso-position-vertical-relative:page;z-index:-16070144" coordorigin="6414,10763" coordsize="4367,1145" path="m9635,11898l8795,11898,8795,10773,8785,10773,8785,11898,7943,11898,7943,10773,7933,10773,7933,11898,7211,11898,7211,10773,7201,10773,7201,11898,6423,11898,6423,10773,6414,10773,6414,11898,6414,11908,6423,11908,7201,11908,7201,11908,7211,11908,7933,11908,7943,11908,8785,11908,8795,11908,9635,11908,9635,11898xm9635,10763l8795,10763,8785,10763,7943,10763,7933,10763,7211,10763,7201,10763,7201,10763,6423,10763,6414,10763,6414,10773,6423,10773,7201,10773,7201,10773,7211,10773,7933,10773,7943,10773,8785,10773,8795,10773,9635,10773,9635,10763xm10780,10773l10771,10773,10771,11898,9645,11898,9645,10773,9636,10773,9636,11898,9636,11908,9645,11908,10771,11908,10780,11908,10780,11898,10780,10773xm10780,10763l10771,10763,9645,10763,9636,10763,9636,10773,9645,10773,10771,10773,10780,10773,10780,10763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320.690002pt;margin-top:652.270996pt;width:218.35pt;height:57.15pt;mso-position-horizontal-relative:page;mso-position-vertical-relative:page;z-index:-16069632" coordorigin="6414,13045" coordsize="4367,1143" path="m6423,13055l6414,13055,6414,14179,6423,14179,6423,13055xm7211,13055l7201,13055,7201,14179,7211,14179,7211,13055xm7943,13055l7933,13055,7933,14179,7943,14179,7943,13055xm8795,13055l8785,13055,8785,14179,8795,14179,8795,13055xm9635,14179l8795,14179,8785,14179,7943,14179,7933,14179,7211,14179,7201,14179,7201,14179,6423,14179,6414,14179,6414,14188,6423,14188,7201,14188,7201,14188,7211,14188,7933,14188,7943,14188,8785,14188,8795,14188,9635,14188,9635,14179xm9635,13045l8795,13045,8785,13045,7943,13045,7933,13045,7211,13045,7201,13045,7201,13045,6423,13045,6414,13045,6414,13055,6423,13055,7201,13055,7201,13055,7211,13055,7933,13055,7943,13055,8785,13055,8795,13055,9635,13055,9635,13045xm9645,13055l9636,13055,9636,14179,9645,14179,9645,13055xm10780,14179l10771,14179,9645,14179,9636,14179,9636,14188,9645,14188,10771,14188,10780,14188,10780,14179xm10780,13055l10771,13055,10771,14179,10780,14179,10780,13055xm10780,13045l10771,13045,9645,13045,9636,13045,9636,13055,9645,13055,10771,13055,10780,13055,10780,13045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320.929993pt;margin-top:311.689972pt;width:217.85pt;height:56.8pt;mso-position-horizontal-relative:page;mso-position-vertical-relative:page;z-index:1573068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88"/>
                    <w:gridCol w:w="732"/>
                    <w:gridCol w:w="852"/>
                    <w:gridCol w:w="850"/>
                    <w:gridCol w:w="1135"/>
                  </w:tblGrid>
                  <w:tr>
                    <w:trPr>
                      <w:trHeight w:val="1135" w:hRule="atLeast"/>
                    </w:trPr>
                    <w:tc>
                      <w:tcPr>
                        <w:tcW w:w="788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732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52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50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135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20.929993pt;margin-top:424.249969pt;width:217.85pt;height:56.8pt;mso-position-horizontal-relative:page;mso-position-vertical-relative:page;z-index:1573120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88"/>
                    <w:gridCol w:w="732"/>
                    <w:gridCol w:w="852"/>
                    <w:gridCol w:w="850"/>
                    <w:gridCol w:w="1135"/>
                  </w:tblGrid>
                  <w:tr>
                    <w:trPr>
                      <w:trHeight w:val="1135" w:hRule="atLeast"/>
                    </w:trPr>
                    <w:tc>
                      <w:tcPr>
                        <w:tcW w:w="788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732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52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50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135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20.929993pt;margin-top:538.389954pt;width:217.85pt;height:56.8pt;mso-position-horizontal-relative:page;mso-position-vertical-relative:page;z-index:1573171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88"/>
                    <w:gridCol w:w="732"/>
                    <w:gridCol w:w="852"/>
                    <w:gridCol w:w="850"/>
                    <w:gridCol w:w="1135"/>
                  </w:tblGrid>
                  <w:tr>
                    <w:trPr>
                      <w:trHeight w:val="1135" w:hRule="atLeast"/>
                    </w:trPr>
                    <w:tc>
                      <w:tcPr>
                        <w:tcW w:w="788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732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52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50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135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20.929993pt;margin-top:652.51001pt;width:217.85pt;height:56.7pt;mso-position-horizontal-relative:page;mso-position-vertical-relative:page;z-index:1573222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88"/>
                    <w:gridCol w:w="732"/>
                    <w:gridCol w:w="852"/>
                    <w:gridCol w:w="850"/>
                    <w:gridCol w:w="1135"/>
                  </w:tblGrid>
                  <w:tr>
                    <w:trPr>
                      <w:trHeight w:val="1133" w:hRule="atLeast"/>
                    </w:trPr>
                    <w:tc>
                      <w:tcPr>
                        <w:tcW w:w="788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732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52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850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135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3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2"/>
          <w:u w:val="thick"/>
        </w:rPr>
        <w:t>ALLEGATO</w:t>
      </w:r>
      <w:r>
        <w:rPr>
          <w:b/>
          <w:spacing w:val="-2"/>
          <w:sz w:val="22"/>
          <w:u w:val="thick"/>
        </w:rPr>
        <w:t> </w:t>
      </w:r>
      <w:r>
        <w:rPr>
          <w:b/>
          <w:sz w:val="22"/>
          <w:u w:val="thick"/>
        </w:rPr>
        <w:t>“C”</w:t>
      </w:r>
      <w:r>
        <w:rPr>
          <w:b/>
          <w:spacing w:val="-2"/>
          <w:sz w:val="22"/>
          <w:u w:val="thick"/>
        </w:rPr>
        <w:t> </w:t>
      </w:r>
      <w:r>
        <w:rPr>
          <w:b/>
          <w:sz w:val="22"/>
          <w:u w:val="thick"/>
        </w:rPr>
        <w:t>–</w:t>
      </w:r>
      <w:r>
        <w:rPr>
          <w:b/>
          <w:spacing w:val="-2"/>
          <w:sz w:val="22"/>
          <w:u w:val="thick"/>
        </w:rPr>
        <w:t> </w:t>
      </w:r>
      <w:r>
        <w:rPr>
          <w:b/>
          <w:i/>
          <w:sz w:val="22"/>
          <w:u w:val="thick"/>
        </w:rPr>
        <w:t>SUPPORTI</w:t>
      </w:r>
      <w:r>
        <w:rPr>
          <w:b/>
          <w:i/>
          <w:spacing w:val="-2"/>
          <w:sz w:val="22"/>
          <w:u w:val="thick"/>
        </w:rPr>
        <w:t> </w:t>
      </w:r>
      <w:r>
        <w:rPr>
          <w:b/>
          <w:i/>
          <w:sz w:val="22"/>
          <w:u w:val="thick"/>
        </w:rPr>
        <w:t>AL</w:t>
      </w:r>
      <w:r>
        <w:rPr>
          <w:b/>
          <w:i/>
          <w:spacing w:val="-4"/>
          <w:sz w:val="22"/>
          <w:u w:val="thick"/>
        </w:rPr>
        <w:t> </w:t>
      </w:r>
      <w:r>
        <w:rPr>
          <w:b/>
          <w:i/>
          <w:sz w:val="22"/>
          <w:u w:val="thick"/>
        </w:rPr>
        <w:t>FUNZIONAMENTO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4"/>
        <w:rPr>
          <w:b/>
          <w:i/>
          <w:sz w:val="20"/>
        </w:rPr>
      </w:pPr>
    </w:p>
    <w:p>
      <w:pPr>
        <w:pStyle w:val="BodyText"/>
        <w:tabs>
          <w:tab w:pos="9907" w:val="left" w:leader="none"/>
        </w:tabs>
        <w:spacing w:line="276" w:lineRule="auto" w:before="90"/>
        <w:ind w:left="212" w:right="176"/>
        <w:jc w:val="both"/>
      </w:pPr>
      <w:r>
        <w:rPr/>
        <w:t>Tenuto</w:t>
      </w:r>
      <w:r>
        <w:rPr>
          <w:spacing w:val="-8"/>
        </w:rPr>
        <w:t> </w:t>
      </w:r>
      <w:r>
        <w:rPr/>
        <w:t>conto</w:t>
      </w:r>
      <w:r>
        <w:rPr>
          <w:spacing w:val="-7"/>
        </w:rPr>
        <w:t> </w:t>
      </w:r>
      <w:r>
        <w:rPr/>
        <w:t>del</w:t>
      </w:r>
      <w:r>
        <w:rPr>
          <w:spacing w:val="-6"/>
        </w:rPr>
        <w:t> </w:t>
      </w:r>
      <w:r>
        <w:rPr/>
        <w:t>Verbale</w:t>
      </w:r>
      <w:r>
        <w:rPr>
          <w:spacing w:val="-6"/>
        </w:rPr>
        <w:t> </w:t>
      </w:r>
      <w:r>
        <w:rPr/>
        <w:t>di</w:t>
      </w:r>
      <w:r>
        <w:rPr>
          <w:spacing w:val="-8"/>
        </w:rPr>
        <w:t> </w:t>
      </w:r>
      <w:r>
        <w:rPr/>
        <w:t>accertamento</w:t>
      </w:r>
      <w:r>
        <w:rPr>
          <w:spacing w:val="-5"/>
        </w:rPr>
        <w:t> </w:t>
      </w:r>
      <w:r>
        <w:rPr/>
        <w:t>e</w:t>
      </w:r>
      <w:r>
        <w:rPr>
          <w:spacing w:val="-9"/>
        </w:rPr>
        <w:t> </w:t>
      </w:r>
      <w:r>
        <w:rPr/>
        <w:t>del</w:t>
      </w:r>
      <w:r>
        <w:rPr>
          <w:spacing w:val="-3"/>
        </w:rPr>
        <w:t> </w:t>
      </w:r>
      <w:r>
        <w:rPr/>
        <w:t>Profilo</w:t>
      </w:r>
      <w:r>
        <w:rPr>
          <w:spacing w:val="-7"/>
        </w:rPr>
        <w:t> </w:t>
      </w:r>
      <w:r>
        <w:rPr/>
        <w:t>di</w:t>
      </w:r>
      <w:r>
        <w:rPr>
          <w:spacing w:val="-8"/>
        </w:rPr>
        <w:t> </w:t>
      </w:r>
      <w:r>
        <w:rPr/>
        <w:t>funzionamento,</w:t>
      </w:r>
      <w:r>
        <w:rPr>
          <w:spacing w:val="-6"/>
        </w:rPr>
        <w:t> </w:t>
      </w:r>
      <w:r>
        <w:rPr/>
        <w:t>si</w:t>
      </w:r>
      <w:r>
        <w:rPr>
          <w:spacing w:val="-7"/>
        </w:rPr>
        <w:t> </w:t>
      </w:r>
      <w:r>
        <w:rPr/>
        <w:t>individuano</w:t>
      </w:r>
      <w:r>
        <w:rPr>
          <w:spacing w:val="-8"/>
        </w:rPr>
        <w:t> </w:t>
      </w:r>
      <w:r>
        <w:rPr/>
        <w:t>le</w:t>
      </w:r>
      <w:r>
        <w:rPr>
          <w:spacing w:val="-8"/>
        </w:rPr>
        <w:t> </w:t>
      </w:r>
      <w:r>
        <w:rPr/>
        <w:t>principali</w:t>
      </w:r>
      <w:r>
        <w:rPr>
          <w:spacing w:val="1"/>
        </w:rPr>
        <w:t> </w:t>
      </w:r>
      <w:r>
        <w:rPr/>
        <w:t>dimensioni</w:t>
      </w:r>
      <w:r>
        <w:rPr>
          <w:spacing w:val="-2"/>
        </w:rPr>
        <w:t> </w:t>
      </w:r>
      <w:r>
        <w:rPr/>
        <w:t>interessate</w:t>
      </w:r>
      <w:r>
        <w:rPr>
          <w:spacing w:val="-2"/>
        </w:rPr>
        <w:t> </w:t>
      </w:r>
      <w:r>
        <w:rPr/>
        <w:t>dal</w:t>
      </w:r>
      <w:r>
        <w:rPr>
          <w:spacing w:val="-2"/>
        </w:rPr>
        <w:t> </w:t>
      </w:r>
      <w:r>
        <w:rPr/>
        <w:t>bisogno</w:t>
      </w:r>
      <w:r>
        <w:rPr>
          <w:spacing w:val="-1"/>
        </w:rPr>
        <w:t> </w:t>
      </w:r>
      <w:r>
        <w:rPr/>
        <w:t>di</w:t>
      </w:r>
      <w:r>
        <w:rPr>
          <w:spacing w:val="-2"/>
        </w:rPr>
        <w:t> </w:t>
      </w:r>
      <w:r>
        <w:rPr/>
        <w:t>supporti</w:t>
      </w:r>
      <w:r>
        <w:rPr>
          <w:spacing w:val="-3"/>
        </w:rPr>
        <w:t> </w:t>
      </w:r>
      <w:r>
        <w:rPr/>
        <w:t>per</w:t>
      </w:r>
      <w:r>
        <w:rPr>
          <w:spacing w:val="-2"/>
        </w:rPr>
        <w:t> </w:t>
      </w:r>
      <w:r>
        <w:rPr/>
        <w:t>l’alunno/a</w:t>
      </w:r>
      <w:r>
        <w:rPr>
          <w:u w:val="single"/>
        </w:rPr>
        <w:t> </w:t>
        <w:tab/>
      </w:r>
      <w:r>
        <w:rPr/>
        <w:t> e</w:t>
      </w:r>
      <w:r>
        <w:rPr>
          <w:spacing w:val="-2"/>
        </w:rPr>
        <w:t> </w:t>
      </w:r>
      <w:r>
        <w:rPr/>
        <w:t>le condizioni di contesto facilitanti.</w:t>
      </w:r>
    </w:p>
    <w:p>
      <w:pPr>
        <w:pStyle w:val="BodyText"/>
        <w:spacing w:line="276" w:lineRule="auto"/>
        <w:ind w:left="212" w:right="254"/>
      </w:pPr>
      <w:r>
        <w:rPr/>
        <w:t>L’Istituzione scolastica e l’Ente territoriale provvederanno a rendere disponibili i relativi fabbisogni</w:t>
      </w:r>
      <w:r>
        <w:rPr>
          <w:spacing w:val="-57"/>
        </w:rPr>
        <w:t> </w:t>
      </w:r>
      <w:r>
        <w:rPr/>
        <w:t>di risorse professionali per il sostegno e l’assistenza e ad attuare gli interventi educativo-didattici, di</w:t>
      </w:r>
      <w:r>
        <w:rPr>
          <w:spacing w:val="-57"/>
        </w:rPr>
        <w:t> </w:t>
      </w:r>
      <w:r>
        <w:rPr>
          <w:spacing w:val="-4"/>
        </w:rPr>
        <w:t>assistenza igienica e di base e di assistenza specialistica, nell’ambito dei </w:t>
      </w:r>
      <w:r>
        <w:rPr>
          <w:i/>
          <w:spacing w:val="-4"/>
        </w:rPr>
        <w:t>range </w:t>
      </w:r>
      <w:r>
        <w:rPr>
          <w:spacing w:val="-4"/>
        </w:rPr>
        <w:t>correlati </w:t>
      </w:r>
      <w:r>
        <w:rPr>
          <w:spacing w:val="-3"/>
        </w:rPr>
        <w:t>all’entità della</w:t>
      </w:r>
      <w:r>
        <w:rPr>
          <w:spacing w:val="-2"/>
        </w:rPr>
        <w:t> </w:t>
      </w:r>
      <w:r>
        <w:rPr/>
        <w:t>potenziale</w:t>
      </w:r>
      <w:r>
        <w:rPr>
          <w:spacing w:val="-13"/>
        </w:rPr>
        <w:t> </w:t>
      </w:r>
      <w:r>
        <w:rPr/>
        <w:t>restrizione</w:t>
      </w:r>
      <w:r>
        <w:rPr>
          <w:spacing w:val="-12"/>
        </w:rPr>
        <w:t> </w:t>
      </w:r>
      <w:r>
        <w:rPr/>
        <w:t>della</w:t>
      </w:r>
      <w:r>
        <w:rPr>
          <w:spacing w:val="-14"/>
        </w:rPr>
        <w:t> </w:t>
      </w:r>
      <w:r>
        <w:rPr/>
        <w:t>partecipazione</w:t>
      </w:r>
      <w:r>
        <w:rPr>
          <w:spacing w:val="-13"/>
        </w:rPr>
        <w:t> </w:t>
      </w:r>
      <w:r>
        <w:rPr/>
        <w:t>indicati</w:t>
      </w:r>
      <w:r>
        <w:rPr>
          <w:spacing w:val="-12"/>
        </w:rPr>
        <w:t> </w:t>
      </w:r>
      <w:r>
        <w:rPr/>
        <w:t>nella</w:t>
      </w:r>
      <w:r>
        <w:rPr>
          <w:spacing w:val="-14"/>
        </w:rPr>
        <w:t> </w:t>
      </w:r>
      <w:r>
        <w:rPr/>
        <w:t>Tabella</w:t>
      </w:r>
      <w:r>
        <w:rPr>
          <w:spacing w:val="-13"/>
        </w:rPr>
        <w:t> </w:t>
      </w:r>
      <w:r>
        <w:rPr/>
        <w:t>C1.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2"/>
        </w:rPr>
      </w:pPr>
    </w:p>
    <w:tbl>
      <w:tblPr>
        <w:tblW w:w="0" w:type="auto"/>
        <w:jc w:val="left"/>
        <w:tblInd w:w="6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18"/>
        <w:gridCol w:w="289"/>
        <w:gridCol w:w="589"/>
        <w:gridCol w:w="522"/>
        <w:gridCol w:w="1032"/>
        <w:gridCol w:w="736"/>
        <w:gridCol w:w="1377"/>
      </w:tblGrid>
      <w:tr>
        <w:trPr>
          <w:trHeight w:val="705" w:hRule="atLeast"/>
        </w:trPr>
        <w:tc>
          <w:tcPr>
            <w:tcW w:w="5107" w:type="dxa"/>
            <w:gridSpan w:val="2"/>
            <w:shd w:val="clear" w:color="auto" w:fill="FFC000"/>
          </w:tcPr>
          <w:p>
            <w:pPr>
              <w:pStyle w:val="TableParagraph"/>
              <w:spacing w:line="276" w:lineRule="auto"/>
              <w:ind w:left="110" w:right="2050"/>
              <w:rPr>
                <w:b/>
                <w:sz w:val="20"/>
              </w:rPr>
            </w:pPr>
            <w:r>
              <w:rPr>
                <w:b/>
                <w:color w:val="1F487C"/>
                <w:sz w:val="20"/>
              </w:rPr>
              <w:t>Situazione</w:t>
            </w:r>
            <w:r>
              <w:rPr>
                <w:b/>
                <w:color w:val="1F487C"/>
                <w:spacing w:val="-5"/>
                <w:sz w:val="20"/>
              </w:rPr>
              <w:t> </w:t>
            </w:r>
            <w:r>
              <w:rPr>
                <w:b/>
                <w:color w:val="1F487C"/>
                <w:sz w:val="20"/>
              </w:rPr>
              <w:t>iniziale</w:t>
            </w:r>
            <w:r>
              <w:rPr>
                <w:b/>
                <w:color w:val="1F487C"/>
                <w:spacing w:val="-4"/>
                <w:sz w:val="20"/>
              </w:rPr>
              <w:t> </w:t>
            </w:r>
            <w:r>
              <w:rPr>
                <w:b/>
                <w:color w:val="1F487C"/>
                <w:sz w:val="20"/>
              </w:rPr>
              <w:t>in</w:t>
            </w:r>
            <w:r>
              <w:rPr>
                <w:b/>
                <w:color w:val="1F487C"/>
                <w:spacing w:val="-5"/>
                <w:sz w:val="20"/>
              </w:rPr>
              <w:t> </w:t>
            </w:r>
            <w:r>
              <w:rPr>
                <w:b/>
                <w:color w:val="1F487C"/>
                <w:sz w:val="20"/>
              </w:rPr>
              <w:t>rapporto</w:t>
            </w:r>
            <w:r>
              <w:rPr>
                <w:b/>
                <w:color w:val="1F487C"/>
                <w:spacing w:val="-3"/>
                <w:sz w:val="20"/>
              </w:rPr>
              <w:t> </w:t>
            </w:r>
            <w:r>
              <w:rPr>
                <w:b/>
                <w:color w:val="1F487C"/>
                <w:sz w:val="20"/>
              </w:rPr>
              <w:t>alle</w:t>
            </w:r>
            <w:r>
              <w:rPr>
                <w:b/>
                <w:color w:val="1F487C"/>
                <w:spacing w:val="-47"/>
                <w:sz w:val="20"/>
              </w:rPr>
              <w:t> </w:t>
            </w:r>
            <w:r>
              <w:rPr>
                <w:b/>
                <w:color w:val="1F487C"/>
                <w:sz w:val="20"/>
              </w:rPr>
              <w:t>“capacità”</w:t>
            </w:r>
            <w:r>
              <w:rPr>
                <w:b/>
                <w:color w:val="1F487C"/>
                <w:spacing w:val="-2"/>
                <w:sz w:val="20"/>
              </w:rPr>
              <w:t> </w:t>
            </w:r>
            <w:r>
              <w:rPr>
                <w:b/>
                <w:color w:val="1F487C"/>
                <w:sz w:val="20"/>
              </w:rPr>
              <w:t>dell’alunno</w:t>
            </w:r>
          </w:p>
        </w:tc>
        <w:tc>
          <w:tcPr>
            <w:tcW w:w="1111" w:type="dxa"/>
            <w:gridSpan w:val="2"/>
            <w:tcBorders>
              <w:right w:val="nil"/>
            </w:tcBorders>
            <w:shd w:val="clear" w:color="auto" w:fill="C5D9F0"/>
          </w:tcPr>
          <w:p>
            <w:pPr>
              <w:pStyle w:val="TableParagraph"/>
              <w:spacing w:before="10"/>
              <w:rPr>
                <w:sz w:val="20"/>
              </w:rPr>
            </w:pP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DIAGNOSI</w:t>
            </w:r>
          </w:p>
        </w:tc>
        <w:tc>
          <w:tcPr>
            <w:tcW w:w="1768" w:type="dxa"/>
            <w:gridSpan w:val="2"/>
            <w:tcBorders>
              <w:left w:val="nil"/>
              <w:right w:val="nil"/>
            </w:tcBorders>
            <w:shd w:val="clear" w:color="auto" w:fill="C5D9F0"/>
          </w:tcPr>
          <w:p>
            <w:pPr>
              <w:pStyle w:val="TableParagraph"/>
              <w:spacing w:before="10"/>
              <w:rPr>
                <w:sz w:val="20"/>
              </w:rPr>
            </w:pPr>
          </w:p>
          <w:p>
            <w:pPr>
              <w:pStyle w:val="TableParagraph"/>
              <w:ind w:left="15"/>
              <w:rPr>
                <w:sz w:val="20"/>
              </w:rPr>
            </w:pPr>
            <w:r>
              <w:rPr>
                <w:b/>
                <w:color w:val="FF0000"/>
                <w:sz w:val="20"/>
              </w:rPr>
              <w:t>ICD-9CM</w:t>
            </w:r>
            <w:r>
              <w:rPr>
                <w:b/>
                <w:color w:val="FF0000"/>
                <w:spacing w:val="-2"/>
                <w:sz w:val="20"/>
              </w:rPr>
              <w:t> </w:t>
            </w:r>
            <w:r>
              <w:rPr>
                <w:b/>
                <w:color w:val="FF0000"/>
                <w:sz w:val="20"/>
              </w:rPr>
              <w:t>(ICD</w:t>
            </w:r>
            <w:r>
              <w:rPr>
                <w:b/>
                <w:color w:val="FF0000"/>
                <w:spacing w:val="1"/>
                <w:sz w:val="20"/>
              </w:rPr>
              <w:t> </w:t>
            </w:r>
            <w:r>
              <w:rPr>
                <w:b/>
                <w:color w:val="FF0000"/>
                <w:sz w:val="20"/>
              </w:rPr>
              <w:t>10)</w:t>
            </w:r>
            <w:r>
              <w:rPr>
                <w:sz w:val="20"/>
              </w:rPr>
              <w:t>:</w:t>
            </w:r>
          </w:p>
        </w:tc>
        <w:tc>
          <w:tcPr>
            <w:tcW w:w="1377" w:type="dxa"/>
            <w:tcBorders>
              <w:left w:val="nil"/>
            </w:tcBorders>
            <w:shd w:val="clear" w:color="auto" w:fill="C5D9F0"/>
          </w:tcPr>
          <w:p>
            <w:pPr>
              <w:pStyle w:val="TableParagraph"/>
              <w:spacing w:before="10"/>
              <w:rPr>
                <w:sz w:val="20"/>
              </w:rPr>
            </w:pPr>
          </w:p>
          <w:p>
            <w:pPr>
              <w:pStyle w:val="TableParagraph"/>
              <w:tabs>
                <w:tab w:pos="1266" w:val="left" w:leader="none"/>
              </w:tabs>
              <w:ind w:left="24"/>
              <w:rPr>
                <w:sz w:val="20"/>
              </w:rPr>
            </w:pPr>
            <w:r>
              <w:rPr>
                <w:w w:val="99"/>
                <w:sz w:val="20"/>
                <w:u w:val="single" w:color="1E477B"/>
              </w:rPr>
              <w:t> </w:t>
            </w:r>
            <w:r>
              <w:rPr>
                <w:sz w:val="20"/>
                <w:u w:val="single" w:color="1E477B"/>
              </w:rPr>
              <w:tab/>
            </w:r>
          </w:p>
        </w:tc>
      </w:tr>
      <w:tr>
        <w:trPr>
          <w:trHeight w:val="2241" w:hRule="atLeast"/>
        </w:trPr>
        <w:tc>
          <w:tcPr>
            <w:tcW w:w="6218" w:type="dxa"/>
            <w:gridSpan w:val="4"/>
            <w:tcBorders>
              <w:right w:val="nil"/>
            </w:tcBorders>
          </w:tcPr>
          <w:p>
            <w:pPr>
              <w:pStyle w:val="TableParagraph"/>
              <w:spacing w:before="10"/>
              <w:rPr>
                <w:sz w:val="20"/>
              </w:rPr>
            </w:pPr>
          </w:p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8"/>
              </w:rPr>
            </w:pPr>
          </w:p>
          <w:p>
            <w:pPr>
              <w:pStyle w:val="TableParagraph"/>
              <w:tabs>
                <w:tab w:pos="823" w:val="left" w:leader="none"/>
              </w:tabs>
              <w:spacing w:before="1"/>
              <w:ind w:right="12"/>
              <w:jc w:val="right"/>
              <w:rPr>
                <w:sz w:val="14"/>
              </w:rPr>
            </w:pPr>
            <w:r>
              <w:rPr>
                <w:sz w:val="14"/>
              </w:rPr>
              <w:t>Assente</w:t>
              <w:tab/>
              <w:t>Lieve</w:t>
            </w: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tabs>
                <w:tab w:pos="5988" w:val="left" w:leader="none"/>
              </w:tabs>
              <w:spacing w:line="153" w:lineRule="exact"/>
              <w:ind w:left="5227" w:right="-44"/>
              <w:rPr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137160" cy="97536"/>
                  <wp:effectExtent l="0" t="0" r="0" b="0"/>
                  <wp:docPr id="5" name="image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" name="image2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  <w:r>
              <w:rPr>
                <w:position w:val="-2"/>
                <w:sz w:val="15"/>
              </w:rPr>
              <w:tab/>
            </w:r>
            <w:r>
              <w:rPr>
                <w:position w:val="-2"/>
                <w:sz w:val="15"/>
              </w:rPr>
              <w:drawing>
                <wp:inline distT="0" distB="0" distL="0" distR="0">
                  <wp:extent cx="137160" cy="97536"/>
                  <wp:effectExtent l="0" t="0" r="0" b="0"/>
                  <wp:docPr id="7" name="image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" name="image2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4"/>
              <w:rPr>
                <w:sz w:val="25"/>
              </w:rPr>
            </w:pPr>
          </w:p>
        </w:tc>
        <w:tc>
          <w:tcPr>
            <w:tcW w:w="103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87"/>
              <w:ind w:right="227"/>
              <w:jc w:val="right"/>
              <w:rPr>
                <w:sz w:val="14"/>
              </w:rPr>
            </w:pPr>
            <w:r>
              <w:rPr>
                <w:sz w:val="14"/>
              </w:rPr>
              <w:t>Media</w:t>
            </w: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line="153" w:lineRule="exact"/>
              <w:ind w:left="570"/>
              <w:rPr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137160" cy="97536"/>
                  <wp:effectExtent l="0" t="0" r="0" b="0"/>
                  <wp:docPr id="9" name="image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" name="image2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4"/>
              <w:rPr>
                <w:sz w:val="25"/>
              </w:rPr>
            </w:pPr>
          </w:p>
        </w:tc>
        <w:tc>
          <w:tcPr>
            <w:tcW w:w="736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87"/>
              <w:ind w:right="87"/>
              <w:jc w:val="right"/>
              <w:rPr>
                <w:sz w:val="14"/>
              </w:rPr>
            </w:pPr>
            <w:r>
              <w:rPr>
                <w:sz w:val="14"/>
              </w:rPr>
              <w:t>Elevata</w:t>
            </w: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line="153" w:lineRule="exact"/>
              <w:ind w:left="385"/>
              <w:rPr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137160" cy="97536"/>
                  <wp:effectExtent l="0" t="0" r="0" b="0"/>
                  <wp:docPr id="11" name="image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" name="image2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4"/>
              <w:rPr>
                <w:sz w:val="25"/>
              </w:rPr>
            </w:pPr>
          </w:p>
        </w:tc>
        <w:tc>
          <w:tcPr>
            <w:tcW w:w="1377" w:type="dxa"/>
            <w:tcBorders>
              <w:left w:val="nil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87"/>
              <w:ind w:left="309"/>
              <w:rPr>
                <w:sz w:val="14"/>
              </w:rPr>
            </w:pPr>
            <w:r>
              <w:rPr>
                <w:sz w:val="14"/>
              </w:rPr>
              <w:t>Molto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elevata</w:t>
            </w: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line="153" w:lineRule="exact"/>
              <w:ind w:left="641"/>
              <w:rPr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137160" cy="97536"/>
                  <wp:effectExtent l="0" t="0" r="0" b="0"/>
                  <wp:docPr id="13" name="image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" name="image2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4"/>
              <w:rPr>
                <w:sz w:val="25"/>
              </w:rPr>
            </w:pPr>
          </w:p>
        </w:tc>
      </w:tr>
      <w:tr>
        <w:trPr>
          <w:trHeight w:val="2272" w:hRule="atLeast"/>
        </w:trPr>
        <w:tc>
          <w:tcPr>
            <w:tcW w:w="4818" w:type="dxa"/>
            <w:tcBorders>
              <w:right w:val="nil"/>
            </w:tcBorders>
          </w:tcPr>
          <w:p>
            <w:pPr>
              <w:pStyle w:val="TableParagraph"/>
              <w:ind w:left="143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comunicazione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  <w:tc>
          <w:tcPr>
            <w:tcW w:w="878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88"/>
              <w:ind w:left="246"/>
              <w:rPr>
                <w:sz w:val="14"/>
              </w:rPr>
            </w:pPr>
            <w:r>
              <w:rPr>
                <w:sz w:val="14"/>
              </w:rPr>
              <w:t>Assente</w:t>
            </w:r>
          </w:p>
          <w:p>
            <w:pPr>
              <w:pStyle w:val="TableParagraph"/>
              <w:spacing w:before="9"/>
              <w:rPr>
                <w:sz w:val="10"/>
              </w:rPr>
            </w:pPr>
          </w:p>
          <w:p>
            <w:pPr>
              <w:pStyle w:val="TableParagraph"/>
              <w:spacing w:line="153" w:lineRule="exact"/>
              <w:ind w:left="414"/>
              <w:rPr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137160" cy="97536"/>
                  <wp:effectExtent l="0" t="0" r="0" b="0"/>
                  <wp:docPr id="15" name="image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" name="image2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0"/>
              <w:rPr>
                <w:sz w:val="27"/>
              </w:rPr>
            </w:pPr>
          </w:p>
        </w:tc>
        <w:tc>
          <w:tcPr>
            <w:tcW w:w="52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88"/>
              <w:ind w:right="12"/>
              <w:jc w:val="right"/>
              <w:rPr>
                <w:sz w:val="14"/>
              </w:rPr>
            </w:pPr>
            <w:r>
              <w:rPr>
                <w:sz w:val="14"/>
              </w:rPr>
              <w:t>Lieve</w:t>
            </w:r>
          </w:p>
          <w:p>
            <w:pPr>
              <w:pStyle w:val="TableParagraph"/>
              <w:spacing w:before="9"/>
              <w:rPr>
                <w:sz w:val="10"/>
              </w:rPr>
            </w:pPr>
          </w:p>
          <w:p>
            <w:pPr>
              <w:pStyle w:val="TableParagraph"/>
              <w:spacing w:line="153" w:lineRule="exact"/>
              <w:ind w:left="297" w:right="-44"/>
              <w:rPr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137160" cy="97536"/>
                  <wp:effectExtent l="0" t="0" r="0" b="0"/>
                  <wp:docPr id="17" name="image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8" name="image2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0"/>
              <w:rPr>
                <w:sz w:val="27"/>
              </w:rPr>
            </w:pPr>
          </w:p>
        </w:tc>
        <w:tc>
          <w:tcPr>
            <w:tcW w:w="103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88"/>
              <w:ind w:right="227"/>
              <w:jc w:val="right"/>
              <w:rPr>
                <w:sz w:val="14"/>
              </w:rPr>
            </w:pPr>
            <w:r>
              <w:rPr>
                <w:sz w:val="14"/>
              </w:rPr>
              <w:t>Media</w:t>
            </w:r>
          </w:p>
          <w:p>
            <w:pPr>
              <w:pStyle w:val="TableParagraph"/>
              <w:spacing w:before="9"/>
              <w:rPr>
                <w:sz w:val="10"/>
              </w:rPr>
            </w:pPr>
          </w:p>
          <w:p>
            <w:pPr>
              <w:pStyle w:val="TableParagraph"/>
              <w:spacing w:line="153" w:lineRule="exact"/>
              <w:ind w:left="570"/>
              <w:rPr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137160" cy="97536"/>
                  <wp:effectExtent l="0" t="0" r="0" b="0"/>
                  <wp:docPr id="19" name="image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" name="image2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0"/>
              <w:rPr>
                <w:sz w:val="27"/>
              </w:rPr>
            </w:pPr>
          </w:p>
        </w:tc>
        <w:tc>
          <w:tcPr>
            <w:tcW w:w="736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88"/>
              <w:ind w:right="87"/>
              <w:jc w:val="right"/>
              <w:rPr>
                <w:sz w:val="14"/>
              </w:rPr>
            </w:pPr>
            <w:r>
              <w:rPr>
                <w:sz w:val="14"/>
              </w:rPr>
              <w:t>Elevata</w:t>
            </w:r>
          </w:p>
          <w:p>
            <w:pPr>
              <w:pStyle w:val="TableParagraph"/>
              <w:spacing w:before="9"/>
              <w:rPr>
                <w:sz w:val="10"/>
              </w:rPr>
            </w:pPr>
          </w:p>
          <w:p>
            <w:pPr>
              <w:pStyle w:val="TableParagraph"/>
              <w:spacing w:line="153" w:lineRule="exact"/>
              <w:ind w:left="385"/>
              <w:rPr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137160" cy="97536"/>
                  <wp:effectExtent l="0" t="0" r="0" b="0"/>
                  <wp:docPr id="21" name="image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" name="image2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0"/>
              <w:rPr>
                <w:sz w:val="27"/>
              </w:rPr>
            </w:pPr>
          </w:p>
        </w:tc>
        <w:tc>
          <w:tcPr>
            <w:tcW w:w="1377" w:type="dxa"/>
            <w:tcBorders>
              <w:left w:val="nil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88"/>
              <w:ind w:left="309"/>
              <w:rPr>
                <w:sz w:val="14"/>
              </w:rPr>
            </w:pPr>
            <w:r>
              <w:rPr>
                <w:sz w:val="14"/>
              </w:rPr>
              <w:t>Molto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elevata</w:t>
            </w:r>
          </w:p>
          <w:p>
            <w:pPr>
              <w:pStyle w:val="TableParagraph"/>
              <w:spacing w:before="9"/>
              <w:rPr>
                <w:sz w:val="10"/>
              </w:rPr>
            </w:pPr>
          </w:p>
          <w:p>
            <w:pPr>
              <w:pStyle w:val="TableParagraph"/>
              <w:spacing w:line="153" w:lineRule="exact"/>
              <w:ind w:left="641"/>
              <w:rPr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137160" cy="97536"/>
                  <wp:effectExtent l="0" t="0" r="0" b="0"/>
                  <wp:docPr id="23" name="image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" name="image2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0"/>
              <w:rPr>
                <w:sz w:val="27"/>
              </w:rPr>
            </w:pPr>
          </w:p>
        </w:tc>
      </w:tr>
      <w:tr>
        <w:trPr>
          <w:trHeight w:val="2270" w:hRule="atLeast"/>
        </w:trPr>
        <w:tc>
          <w:tcPr>
            <w:tcW w:w="4818" w:type="dxa"/>
            <w:tcBorders>
              <w:right w:val="nil"/>
            </w:tcBorders>
          </w:tcPr>
          <w:p>
            <w:pPr>
              <w:pStyle w:val="TableParagraph"/>
              <w:ind w:left="143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  <w:tc>
          <w:tcPr>
            <w:tcW w:w="878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86"/>
              <w:ind w:left="246"/>
              <w:rPr>
                <w:sz w:val="14"/>
              </w:rPr>
            </w:pPr>
            <w:r>
              <w:rPr>
                <w:sz w:val="14"/>
              </w:rPr>
              <w:t>Assente</w:t>
            </w: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line="153" w:lineRule="exact"/>
              <w:ind w:left="414"/>
              <w:rPr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137160" cy="97536"/>
                  <wp:effectExtent l="0" t="0" r="0" b="0"/>
                  <wp:docPr id="25" name="image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" name="image2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"/>
              <w:rPr>
                <w:sz w:val="27"/>
              </w:rPr>
            </w:pPr>
          </w:p>
        </w:tc>
        <w:tc>
          <w:tcPr>
            <w:tcW w:w="52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86"/>
              <w:ind w:right="12"/>
              <w:jc w:val="right"/>
              <w:rPr>
                <w:sz w:val="14"/>
              </w:rPr>
            </w:pPr>
            <w:r>
              <w:rPr>
                <w:sz w:val="14"/>
              </w:rPr>
              <w:t>Lieve</w:t>
            </w: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line="153" w:lineRule="exact"/>
              <w:ind w:left="297" w:right="-44"/>
              <w:rPr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137160" cy="97536"/>
                  <wp:effectExtent l="0" t="0" r="0" b="0"/>
                  <wp:docPr id="27" name="image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8" name="image2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"/>
              <w:rPr>
                <w:sz w:val="27"/>
              </w:rPr>
            </w:pPr>
          </w:p>
        </w:tc>
        <w:tc>
          <w:tcPr>
            <w:tcW w:w="103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86"/>
              <w:ind w:right="227"/>
              <w:jc w:val="right"/>
              <w:rPr>
                <w:sz w:val="14"/>
              </w:rPr>
            </w:pPr>
            <w:r>
              <w:rPr>
                <w:sz w:val="14"/>
              </w:rPr>
              <w:t>Media</w:t>
            </w: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line="153" w:lineRule="exact"/>
              <w:ind w:left="570"/>
              <w:rPr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137160" cy="97536"/>
                  <wp:effectExtent l="0" t="0" r="0" b="0"/>
                  <wp:docPr id="29" name="image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" name="image2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"/>
              <w:rPr>
                <w:sz w:val="27"/>
              </w:rPr>
            </w:pPr>
          </w:p>
        </w:tc>
        <w:tc>
          <w:tcPr>
            <w:tcW w:w="736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86"/>
              <w:ind w:right="87"/>
              <w:jc w:val="right"/>
              <w:rPr>
                <w:sz w:val="14"/>
              </w:rPr>
            </w:pPr>
            <w:r>
              <w:rPr>
                <w:sz w:val="14"/>
              </w:rPr>
              <w:t>Elevata</w:t>
            </w: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line="153" w:lineRule="exact"/>
              <w:ind w:left="385"/>
              <w:rPr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137160" cy="97536"/>
                  <wp:effectExtent l="0" t="0" r="0" b="0"/>
                  <wp:docPr id="31" name="image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" name="image2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"/>
              <w:rPr>
                <w:sz w:val="27"/>
              </w:rPr>
            </w:pPr>
          </w:p>
        </w:tc>
        <w:tc>
          <w:tcPr>
            <w:tcW w:w="1377" w:type="dxa"/>
            <w:tcBorders>
              <w:left w:val="nil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86"/>
              <w:ind w:left="309"/>
              <w:rPr>
                <w:sz w:val="14"/>
              </w:rPr>
            </w:pPr>
            <w:r>
              <w:rPr>
                <w:sz w:val="14"/>
              </w:rPr>
              <w:t>Molto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elevata</w:t>
            </w: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line="153" w:lineRule="exact"/>
              <w:ind w:left="641"/>
              <w:rPr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137160" cy="97536"/>
                  <wp:effectExtent l="0" t="0" r="0" b="0"/>
                  <wp:docPr id="33" name="image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4" name="image2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"/>
              <w:rPr>
                <w:sz w:val="27"/>
              </w:rPr>
            </w:pPr>
          </w:p>
        </w:tc>
      </w:tr>
      <w:tr>
        <w:trPr>
          <w:trHeight w:val="2273" w:hRule="atLeast"/>
        </w:trPr>
        <w:tc>
          <w:tcPr>
            <w:tcW w:w="6218" w:type="dxa"/>
            <w:gridSpan w:val="4"/>
            <w:tcBorders>
              <w:right w:val="nil"/>
            </w:tcBorders>
          </w:tcPr>
          <w:p>
            <w:pPr>
              <w:pStyle w:val="TableParagraph"/>
              <w:spacing w:before="2"/>
              <w:ind w:left="143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7"/>
              </w:rPr>
            </w:pPr>
          </w:p>
          <w:p>
            <w:pPr>
              <w:pStyle w:val="TableParagraph"/>
              <w:tabs>
                <w:tab w:pos="823" w:val="left" w:leader="none"/>
              </w:tabs>
              <w:spacing w:before="1"/>
              <w:ind w:right="12"/>
              <w:jc w:val="right"/>
              <w:rPr>
                <w:sz w:val="14"/>
              </w:rPr>
            </w:pPr>
            <w:r>
              <w:rPr>
                <w:sz w:val="14"/>
              </w:rPr>
              <w:t>Assente</w:t>
              <w:tab/>
              <w:t>Lieve</w:t>
            </w: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tabs>
                <w:tab w:pos="5988" w:val="left" w:leader="none"/>
              </w:tabs>
              <w:spacing w:line="153" w:lineRule="exact"/>
              <w:ind w:left="5227" w:right="-44"/>
              <w:rPr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137160" cy="97536"/>
                  <wp:effectExtent l="0" t="0" r="0" b="0"/>
                  <wp:docPr id="35" name="image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6" name="image2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  <w:r>
              <w:rPr>
                <w:position w:val="-2"/>
                <w:sz w:val="15"/>
              </w:rPr>
              <w:tab/>
            </w:r>
            <w:r>
              <w:rPr>
                <w:position w:val="-2"/>
                <w:sz w:val="15"/>
              </w:rPr>
              <w:drawing>
                <wp:inline distT="0" distB="0" distL="0" distR="0">
                  <wp:extent cx="137160" cy="97536"/>
                  <wp:effectExtent l="0" t="0" r="0" b="0"/>
                  <wp:docPr id="37" name="image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" name="image2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"/>
              <w:rPr>
                <w:sz w:val="27"/>
              </w:rPr>
            </w:pPr>
          </w:p>
        </w:tc>
        <w:tc>
          <w:tcPr>
            <w:tcW w:w="103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89"/>
              <w:ind w:right="227"/>
              <w:jc w:val="right"/>
              <w:rPr>
                <w:sz w:val="14"/>
              </w:rPr>
            </w:pPr>
            <w:r>
              <w:rPr>
                <w:sz w:val="14"/>
              </w:rPr>
              <w:t>Media</w:t>
            </w: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line="153" w:lineRule="exact"/>
              <w:ind w:left="570"/>
              <w:rPr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137160" cy="97536"/>
                  <wp:effectExtent l="0" t="0" r="0" b="0"/>
                  <wp:docPr id="39" name="image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" name="image2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"/>
              <w:rPr>
                <w:sz w:val="27"/>
              </w:rPr>
            </w:pPr>
          </w:p>
        </w:tc>
        <w:tc>
          <w:tcPr>
            <w:tcW w:w="736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89"/>
              <w:ind w:right="87"/>
              <w:jc w:val="right"/>
              <w:rPr>
                <w:sz w:val="14"/>
              </w:rPr>
            </w:pPr>
            <w:r>
              <w:rPr>
                <w:sz w:val="14"/>
              </w:rPr>
              <w:t>Elevata</w:t>
            </w: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line="153" w:lineRule="exact"/>
              <w:ind w:left="385"/>
              <w:rPr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137160" cy="97536"/>
                  <wp:effectExtent l="0" t="0" r="0" b="0"/>
                  <wp:docPr id="41" name="image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2" name="image2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"/>
              <w:rPr>
                <w:sz w:val="27"/>
              </w:rPr>
            </w:pPr>
          </w:p>
        </w:tc>
        <w:tc>
          <w:tcPr>
            <w:tcW w:w="1377" w:type="dxa"/>
            <w:tcBorders>
              <w:left w:val="nil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89"/>
              <w:ind w:left="309"/>
              <w:rPr>
                <w:sz w:val="14"/>
              </w:rPr>
            </w:pPr>
            <w:r>
              <w:rPr>
                <w:sz w:val="14"/>
              </w:rPr>
              <w:t>Molto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elevata</w:t>
            </w: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line="153" w:lineRule="exact"/>
              <w:ind w:left="641"/>
              <w:rPr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137160" cy="97536"/>
                  <wp:effectExtent l="0" t="0" r="0" b="0"/>
                  <wp:docPr id="43" name="image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4" name="image2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"/>
              <w:rPr>
                <w:sz w:val="27"/>
              </w:rPr>
            </w:pPr>
          </w:p>
        </w:tc>
      </w:tr>
    </w:tbl>
    <w:p>
      <w:pPr>
        <w:spacing w:after="0"/>
        <w:rPr>
          <w:sz w:val="27"/>
        </w:rPr>
        <w:sectPr>
          <w:footerReference w:type="default" r:id="rId5"/>
          <w:type w:val="continuous"/>
          <w:pgSz w:w="11910" w:h="16840"/>
          <w:pgMar w:footer="1000" w:top="900" w:bottom="1200" w:left="920" w:right="900"/>
          <w:pgNumType w:start="1"/>
        </w:sectPr>
      </w:pPr>
    </w:p>
    <w:p>
      <w:pPr>
        <w:pStyle w:val="BodyText"/>
        <w:ind w:left="95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45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pict>
          <v:shape style="width:493.3pt;height:17.9pt;mso-position-horizontal-relative:char;mso-position-vertical-relative:line" type="#_x0000_t202" filled="true" fillcolor="#00afef" stroked="true" strokeweight=".47998pt" strokecolor="#000000">
            <w10:anchorlock/>
            <v:textbox inset="0,0,0,0">
              <w:txbxContent>
                <w:p>
                  <w:pPr>
                    <w:spacing w:before="18"/>
                    <w:ind w:left="108" w:right="0" w:firstLine="0"/>
                    <w:jc w:val="left"/>
                    <w:rPr>
                      <w:rFonts w:ascii="Calibri"/>
                      <w:b/>
                      <w:sz w:val="22"/>
                    </w:rPr>
                  </w:pPr>
                  <w:r>
                    <w:rPr>
                      <w:rFonts w:ascii="Calibri"/>
                      <w:b/>
                      <w:sz w:val="22"/>
                    </w:rPr>
                    <w:t>SOSTEGNO</w:t>
                  </w:r>
                  <w:r>
                    <w:rPr>
                      <w:rFonts w:ascii="Calibri"/>
                      <w:b/>
                      <w:spacing w:val="-6"/>
                      <w:sz w:val="22"/>
                    </w:rPr>
                    <w:t> </w:t>
                  </w:r>
                  <w:r>
                    <w:rPr>
                      <w:rFonts w:ascii="Calibri"/>
                      <w:b/>
                      <w:sz w:val="22"/>
                    </w:rPr>
                    <w:t>EDUCATIVO</w:t>
                  </w:r>
                  <w:r>
                    <w:rPr>
                      <w:rFonts w:ascii="Calibri"/>
                      <w:b/>
                      <w:spacing w:val="-5"/>
                      <w:sz w:val="22"/>
                    </w:rPr>
                    <w:t> </w:t>
                  </w:r>
                  <w:r>
                    <w:rPr>
                      <w:rFonts w:ascii="Calibri"/>
                      <w:b/>
                      <w:sz w:val="22"/>
                    </w:rPr>
                    <w:t>E</w:t>
                  </w:r>
                  <w:r>
                    <w:rPr>
                      <w:rFonts w:ascii="Calibri"/>
                      <w:b/>
                      <w:spacing w:val="-4"/>
                      <w:sz w:val="22"/>
                    </w:rPr>
                    <w:t> </w:t>
                  </w:r>
                  <w:r>
                    <w:rPr>
                      <w:rFonts w:ascii="Calibri"/>
                      <w:b/>
                      <w:sz w:val="22"/>
                    </w:rPr>
                    <w:t>DIDATTICO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 w:after="1"/>
        <w:rPr>
          <w:sz w:val="18"/>
        </w:rPr>
      </w:pPr>
    </w:p>
    <w:tbl>
      <w:tblPr>
        <w:tblW w:w="0" w:type="auto"/>
        <w:jc w:val="left"/>
        <w:tblInd w:w="10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7"/>
        <w:gridCol w:w="994"/>
        <w:gridCol w:w="992"/>
        <w:gridCol w:w="1136"/>
        <w:gridCol w:w="1133"/>
        <w:gridCol w:w="1544"/>
      </w:tblGrid>
      <w:tr>
        <w:trPr>
          <w:trHeight w:val="1223" w:hRule="atLeast"/>
        </w:trPr>
        <w:tc>
          <w:tcPr>
            <w:tcW w:w="2127" w:type="dxa"/>
          </w:tcPr>
          <w:p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Entità delle difficoltà nello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svolgimento delle attività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comprese in ciascun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1"/>
                <w:sz w:val="16"/>
              </w:rPr>
              <w:t>dominio/dimensione</w:t>
            </w:r>
            <w:r>
              <w:rPr>
                <w:sz w:val="16"/>
              </w:rPr>
              <w:t> tenendo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conto dei fattori ambientali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implicati</w:t>
            </w:r>
          </w:p>
        </w:tc>
        <w:tc>
          <w:tcPr>
            <w:tcW w:w="994" w:type="dxa"/>
          </w:tcPr>
          <w:p>
            <w:pPr>
              <w:pStyle w:val="TableParagraph"/>
              <w:spacing w:before="9"/>
              <w:rPr>
                <w:sz w:val="24"/>
              </w:rPr>
            </w:pPr>
          </w:p>
          <w:p>
            <w:pPr>
              <w:pStyle w:val="TableParagraph"/>
              <w:ind w:left="167" w:right="158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Assente</w:t>
            </w:r>
          </w:p>
          <w:p>
            <w:pPr>
              <w:pStyle w:val="TableParagraph"/>
              <w:spacing w:before="120"/>
              <w:ind w:left="6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992" w:type="dxa"/>
          </w:tcPr>
          <w:p>
            <w:pPr>
              <w:pStyle w:val="TableParagraph"/>
              <w:spacing w:before="9"/>
              <w:rPr>
                <w:sz w:val="24"/>
              </w:rPr>
            </w:pPr>
          </w:p>
          <w:p>
            <w:pPr>
              <w:pStyle w:val="TableParagraph"/>
              <w:ind w:left="225" w:right="307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Lieve</w:t>
            </w:r>
          </w:p>
          <w:p>
            <w:pPr>
              <w:pStyle w:val="TableParagraph"/>
              <w:spacing w:before="120"/>
              <w:ind w:left="7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6" w:type="dxa"/>
          </w:tcPr>
          <w:p>
            <w:pPr>
              <w:pStyle w:val="TableParagraph"/>
              <w:spacing w:before="9"/>
              <w:rPr>
                <w:sz w:val="24"/>
              </w:rPr>
            </w:pPr>
          </w:p>
          <w:p>
            <w:pPr>
              <w:pStyle w:val="TableParagraph"/>
              <w:ind w:left="309" w:right="307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Media</w:t>
            </w:r>
          </w:p>
          <w:p>
            <w:pPr>
              <w:pStyle w:val="TableParagraph"/>
              <w:spacing w:before="120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3" w:type="dxa"/>
          </w:tcPr>
          <w:p>
            <w:pPr>
              <w:pStyle w:val="TableParagraph"/>
              <w:spacing w:before="9"/>
              <w:rPr>
                <w:sz w:val="24"/>
              </w:rPr>
            </w:pPr>
          </w:p>
          <w:p>
            <w:pPr>
              <w:pStyle w:val="TableParagraph"/>
              <w:ind w:left="255" w:right="251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Elevata</w:t>
            </w:r>
          </w:p>
          <w:p>
            <w:pPr>
              <w:pStyle w:val="TableParagraph"/>
              <w:spacing w:before="120"/>
              <w:ind w:left="3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4" w:type="dxa"/>
          </w:tcPr>
          <w:p>
            <w:pPr>
              <w:pStyle w:val="TableParagraph"/>
              <w:spacing w:before="9"/>
              <w:rPr>
                <w:sz w:val="24"/>
              </w:rPr>
            </w:pPr>
          </w:p>
          <w:p>
            <w:pPr>
              <w:pStyle w:val="TableParagraph"/>
              <w:ind w:left="219" w:right="216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Molto</w:t>
            </w:r>
            <w:r>
              <w:rPr>
                <w:rFonts w:ascii="Tahoma"/>
                <w:spacing w:val="-3"/>
                <w:sz w:val="18"/>
              </w:rPr>
              <w:t> </w:t>
            </w:r>
            <w:r>
              <w:rPr>
                <w:rFonts w:ascii="Tahoma"/>
                <w:sz w:val="18"/>
              </w:rPr>
              <w:t>elevata</w:t>
            </w:r>
          </w:p>
          <w:p>
            <w:pPr>
              <w:pStyle w:val="TableParagraph"/>
              <w:spacing w:before="120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  <w:tr>
        <w:trPr>
          <w:trHeight w:val="517" w:hRule="atLeast"/>
        </w:trPr>
        <w:tc>
          <w:tcPr>
            <w:tcW w:w="2127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1"/>
        </w:rPr>
      </w:pPr>
      <w:r>
        <w:rPr/>
        <w:pict>
          <v:shape style="position:absolute;margin-left:51pt;margin-top:14.300972pt;width:493.3pt;height:17.9pt;mso-position-horizontal-relative:page;mso-position-vertical-relative:paragraph;z-index:-15723520;mso-wrap-distance-left:0;mso-wrap-distance-right:0" type="#_x0000_t202" filled="true" fillcolor="#ffff00" stroked="true" strokeweight=".47998pt" strokecolor="#000000">
            <v:textbox inset="0,0,0,0">
              <w:txbxContent>
                <w:p>
                  <w:pPr>
                    <w:spacing w:before="18"/>
                    <w:ind w:left="108" w:right="0" w:firstLine="0"/>
                    <w:jc w:val="left"/>
                    <w:rPr>
                      <w:rFonts w:ascii="Calibri"/>
                      <w:b/>
                      <w:sz w:val="22"/>
                    </w:rPr>
                  </w:pPr>
                  <w:r>
                    <w:rPr>
                      <w:rFonts w:ascii="Calibri"/>
                      <w:b/>
                      <w:sz w:val="22"/>
                    </w:rPr>
                    <w:t>ASSISTENZA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BodyText"/>
        <w:spacing w:before="4"/>
        <w:rPr>
          <w:sz w:val="9"/>
        </w:rPr>
      </w:pPr>
    </w:p>
    <w:p>
      <w:pPr>
        <w:spacing w:before="64"/>
        <w:ind w:left="212" w:right="0" w:firstLine="0"/>
        <w:jc w:val="left"/>
        <w:rPr>
          <w:rFonts w:ascii="Calibri"/>
          <w:b/>
          <w:sz w:val="18"/>
        </w:rPr>
      </w:pPr>
      <w:r>
        <w:rPr>
          <w:rFonts w:ascii="Calibri"/>
          <w:b/>
          <w:color w:val="C00000"/>
          <w:sz w:val="18"/>
        </w:rPr>
        <w:t>COMUNICAZIONE</w:t>
      </w:r>
    </w:p>
    <w:p>
      <w:pPr>
        <w:pStyle w:val="BodyText"/>
        <w:spacing w:before="3"/>
        <w:rPr>
          <w:rFonts w:ascii="Calibri"/>
          <w:b/>
          <w:sz w:val="16"/>
        </w:rPr>
      </w:pPr>
    </w:p>
    <w:tbl>
      <w:tblPr>
        <w:tblW w:w="0" w:type="auto"/>
        <w:jc w:val="left"/>
        <w:tblInd w:w="10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7"/>
        <w:gridCol w:w="994"/>
        <w:gridCol w:w="992"/>
        <w:gridCol w:w="1136"/>
        <w:gridCol w:w="1133"/>
        <w:gridCol w:w="1544"/>
      </w:tblGrid>
      <w:tr>
        <w:trPr>
          <w:trHeight w:val="1224" w:hRule="atLeast"/>
        </w:trPr>
        <w:tc>
          <w:tcPr>
            <w:tcW w:w="2127" w:type="dxa"/>
          </w:tcPr>
          <w:p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Entità delle difficoltà nello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svolgimento delle attività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comprese in ciascun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1"/>
                <w:sz w:val="16"/>
              </w:rPr>
              <w:t>dominio/dimensione</w:t>
            </w:r>
            <w:r>
              <w:rPr>
                <w:sz w:val="16"/>
              </w:rPr>
              <w:t> tenendo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conto dei fattori ambientali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implicati</w:t>
            </w:r>
          </w:p>
        </w:tc>
        <w:tc>
          <w:tcPr>
            <w:tcW w:w="994" w:type="dxa"/>
          </w:tcPr>
          <w:p>
            <w:pPr>
              <w:pStyle w:val="TableParagraph"/>
              <w:spacing w:before="5"/>
              <w:rPr>
                <w:rFonts w:ascii="Calibri"/>
                <w:b/>
                <w:sz w:val="23"/>
              </w:rPr>
            </w:pPr>
          </w:p>
          <w:p>
            <w:pPr>
              <w:pStyle w:val="TableParagraph"/>
              <w:ind w:left="167" w:right="158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Assente</w:t>
            </w:r>
          </w:p>
          <w:p>
            <w:pPr>
              <w:pStyle w:val="TableParagraph"/>
              <w:spacing w:before="120"/>
              <w:ind w:left="6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992" w:type="dxa"/>
          </w:tcPr>
          <w:p>
            <w:pPr>
              <w:pStyle w:val="TableParagraph"/>
              <w:spacing w:before="5"/>
              <w:rPr>
                <w:rFonts w:ascii="Calibri"/>
                <w:b/>
                <w:sz w:val="23"/>
              </w:rPr>
            </w:pPr>
          </w:p>
          <w:p>
            <w:pPr>
              <w:pStyle w:val="TableParagraph"/>
              <w:ind w:left="225" w:right="307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Lieve</w:t>
            </w:r>
          </w:p>
          <w:p>
            <w:pPr>
              <w:pStyle w:val="TableParagraph"/>
              <w:spacing w:before="120"/>
              <w:ind w:left="7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6" w:type="dxa"/>
          </w:tcPr>
          <w:p>
            <w:pPr>
              <w:pStyle w:val="TableParagraph"/>
              <w:spacing w:before="5"/>
              <w:rPr>
                <w:rFonts w:ascii="Calibri"/>
                <w:b/>
                <w:sz w:val="23"/>
              </w:rPr>
            </w:pPr>
          </w:p>
          <w:p>
            <w:pPr>
              <w:pStyle w:val="TableParagraph"/>
              <w:ind w:left="309" w:right="307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Media</w:t>
            </w:r>
          </w:p>
          <w:p>
            <w:pPr>
              <w:pStyle w:val="TableParagraph"/>
              <w:spacing w:before="120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3" w:type="dxa"/>
          </w:tcPr>
          <w:p>
            <w:pPr>
              <w:pStyle w:val="TableParagraph"/>
              <w:spacing w:before="5"/>
              <w:rPr>
                <w:rFonts w:ascii="Calibri"/>
                <w:b/>
                <w:sz w:val="23"/>
              </w:rPr>
            </w:pPr>
          </w:p>
          <w:p>
            <w:pPr>
              <w:pStyle w:val="TableParagraph"/>
              <w:ind w:left="255" w:right="251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Elevata</w:t>
            </w:r>
          </w:p>
          <w:p>
            <w:pPr>
              <w:pStyle w:val="TableParagraph"/>
              <w:spacing w:before="120"/>
              <w:ind w:left="3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4" w:type="dxa"/>
          </w:tcPr>
          <w:p>
            <w:pPr>
              <w:pStyle w:val="TableParagraph"/>
              <w:spacing w:before="5"/>
              <w:rPr>
                <w:rFonts w:ascii="Calibri"/>
                <w:b/>
                <w:sz w:val="23"/>
              </w:rPr>
            </w:pPr>
          </w:p>
          <w:p>
            <w:pPr>
              <w:pStyle w:val="TableParagraph"/>
              <w:ind w:left="219" w:right="216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Molto</w:t>
            </w:r>
            <w:r>
              <w:rPr>
                <w:rFonts w:ascii="Tahoma"/>
                <w:spacing w:val="-3"/>
                <w:sz w:val="18"/>
              </w:rPr>
              <w:t> </w:t>
            </w:r>
            <w:r>
              <w:rPr>
                <w:rFonts w:ascii="Tahoma"/>
                <w:sz w:val="18"/>
              </w:rPr>
              <w:t>elevata</w:t>
            </w:r>
          </w:p>
          <w:p>
            <w:pPr>
              <w:pStyle w:val="TableParagraph"/>
              <w:spacing w:before="120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  <w:tr>
        <w:trPr>
          <w:trHeight w:val="578" w:hRule="atLeast"/>
        </w:trPr>
        <w:tc>
          <w:tcPr>
            <w:tcW w:w="2127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  <w:rPr>
          <w:rFonts w:ascii="Calibri"/>
          <w:b/>
          <w:sz w:val="18"/>
        </w:rPr>
      </w:pPr>
    </w:p>
    <w:p>
      <w:pPr>
        <w:spacing w:before="110"/>
        <w:ind w:left="212" w:right="0" w:firstLine="0"/>
        <w:jc w:val="left"/>
        <w:rPr>
          <w:sz w:val="22"/>
        </w:rPr>
      </w:pPr>
      <w:r>
        <w:rPr>
          <w:sz w:val="22"/>
        </w:rPr>
        <w:t>Assistenza</w:t>
      </w:r>
      <w:r>
        <w:rPr>
          <w:spacing w:val="-2"/>
          <w:sz w:val="22"/>
        </w:rPr>
        <w:t> </w:t>
      </w:r>
      <w:r>
        <w:rPr>
          <w:sz w:val="22"/>
        </w:rPr>
        <w:t>specialistica</w:t>
      </w:r>
      <w:r>
        <w:rPr>
          <w:spacing w:val="-2"/>
          <w:sz w:val="22"/>
        </w:rPr>
        <w:t> </w:t>
      </w:r>
      <w:r>
        <w:rPr>
          <w:sz w:val="22"/>
        </w:rPr>
        <w:t>alla</w:t>
      </w:r>
      <w:r>
        <w:rPr>
          <w:spacing w:val="-4"/>
          <w:sz w:val="22"/>
        </w:rPr>
        <w:t> </w:t>
      </w:r>
      <w:r>
        <w:rPr>
          <w:sz w:val="22"/>
        </w:rPr>
        <w:t>comunicazione</w:t>
      </w:r>
      <w:r>
        <w:rPr>
          <w:spacing w:val="-4"/>
          <w:sz w:val="22"/>
        </w:rPr>
        <w:t> </w:t>
      </w:r>
      <w:r>
        <w:rPr>
          <w:sz w:val="22"/>
        </w:rPr>
        <w:t>(</w:t>
      </w:r>
      <w:r>
        <w:rPr>
          <w:i/>
          <w:sz w:val="22"/>
        </w:rPr>
        <w:t>per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azioni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riconducibili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interventi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educativi</w:t>
      </w:r>
      <w:r>
        <w:rPr>
          <w:sz w:val="22"/>
        </w:rPr>
        <w:t>):</w:t>
      </w:r>
    </w:p>
    <w:p>
      <w:pPr>
        <w:spacing w:before="118"/>
        <w:ind w:left="212" w:right="0" w:firstLine="0"/>
        <w:jc w:val="left"/>
        <w:rPr>
          <w:sz w:val="18"/>
        </w:rPr>
      </w:pPr>
      <w:r>
        <w:rPr>
          <w:sz w:val="18"/>
          <w:u w:val="single"/>
        </w:rPr>
        <w:t>Comunicazione:</w:t>
      </w:r>
    </w:p>
    <w:p>
      <w:pPr>
        <w:pStyle w:val="ListParagraph"/>
        <w:numPr>
          <w:ilvl w:val="0"/>
          <w:numId w:val="1"/>
        </w:numPr>
        <w:tabs>
          <w:tab w:pos="640" w:val="left" w:leader="none"/>
          <w:tab w:pos="641" w:val="left" w:leader="none"/>
          <w:tab w:pos="6586" w:val="left" w:leader="none"/>
        </w:tabs>
        <w:spacing w:line="240" w:lineRule="auto" w:before="118" w:after="0"/>
        <w:ind w:left="640" w:right="0" w:hanging="361"/>
        <w:jc w:val="left"/>
        <w:rPr>
          <w:rFonts w:ascii="Symbol" w:hAnsi="Symbol"/>
          <w:sz w:val="18"/>
        </w:rPr>
      </w:pPr>
      <w:r>
        <w:rPr>
          <w:i/>
          <w:sz w:val="18"/>
        </w:rPr>
        <w:t>assistenza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ad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alunni/e con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disabilità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visiva</w:t>
        <w:tab/>
      </w:r>
      <w:r>
        <w:rPr>
          <w:rFonts w:ascii="Cambria Math" w:hAnsi="Cambria Math"/>
          <w:sz w:val="18"/>
        </w:rPr>
        <w:t>◻</w:t>
      </w:r>
    </w:p>
    <w:p>
      <w:pPr>
        <w:pStyle w:val="BodyText"/>
        <w:spacing w:before="3"/>
        <w:rPr>
          <w:rFonts w:ascii="Cambria Math"/>
          <w:sz w:val="29"/>
        </w:rPr>
      </w:pPr>
    </w:p>
    <w:p>
      <w:pPr>
        <w:pStyle w:val="ListParagraph"/>
        <w:numPr>
          <w:ilvl w:val="0"/>
          <w:numId w:val="1"/>
        </w:numPr>
        <w:tabs>
          <w:tab w:pos="640" w:val="left" w:leader="none"/>
          <w:tab w:pos="641" w:val="left" w:leader="none"/>
          <w:tab w:pos="6586" w:val="left" w:leader="none"/>
        </w:tabs>
        <w:spacing w:line="240" w:lineRule="auto" w:before="0" w:after="0"/>
        <w:ind w:left="640" w:right="0" w:hanging="361"/>
        <w:jc w:val="left"/>
        <w:rPr>
          <w:rFonts w:ascii="Symbol" w:hAnsi="Symbol"/>
          <w:sz w:val="18"/>
        </w:rPr>
      </w:pPr>
      <w:r>
        <w:rPr>
          <w:i/>
          <w:sz w:val="18"/>
        </w:rPr>
        <w:t>assistenza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ad alunni/e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con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disabilità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uditiva</w:t>
        <w:tab/>
      </w:r>
      <w:r>
        <w:rPr>
          <w:rFonts w:ascii="Cambria Math" w:hAnsi="Cambria Math"/>
          <w:sz w:val="18"/>
        </w:rPr>
        <w:t>◻</w:t>
      </w:r>
    </w:p>
    <w:p>
      <w:pPr>
        <w:pStyle w:val="BodyText"/>
        <w:spacing w:before="6"/>
        <w:rPr>
          <w:rFonts w:ascii="Cambria Math"/>
          <w:sz w:val="29"/>
        </w:rPr>
      </w:pPr>
    </w:p>
    <w:p>
      <w:pPr>
        <w:pStyle w:val="ListParagraph"/>
        <w:numPr>
          <w:ilvl w:val="0"/>
          <w:numId w:val="1"/>
        </w:numPr>
        <w:tabs>
          <w:tab w:pos="640" w:val="left" w:leader="none"/>
          <w:tab w:pos="641" w:val="left" w:leader="none"/>
          <w:tab w:pos="6586" w:val="left" w:leader="none"/>
        </w:tabs>
        <w:spacing w:line="240" w:lineRule="auto" w:before="0" w:after="0"/>
        <w:ind w:left="640" w:right="0" w:hanging="361"/>
        <w:jc w:val="left"/>
        <w:rPr>
          <w:rFonts w:ascii="Symbol" w:hAnsi="Symbol"/>
          <w:sz w:val="18"/>
        </w:rPr>
      </w:pPr>
      <w:r>
        <w:rPr>
          <w:i/>
          <w:strike w:val="0"/>
          <w:sz w:val="18"/>
        </w:rPr>
        <w:t>assistenza</w:t>
      </w:r>
      <w:r>
        <w:rPr>
          <w:i/>
          <w:strike w:val="0"/>
          <w:spacing w:val="-3"/>
          <w:sz w:val="18"/>
        </w:rPr>
        <w:t> </w:t>
      </w:r>
      <w:r>
        <w:rPr>
          <w:i/>
          <w:strike w:val="0"/>
          <w:sz w:val="18"/>
        </w:rPr>
        <w:t>ad</w:t>
      </w:r>
      <w:r>
        <w:rPr>
          <w:i/>
          <w:strike w:val="0"/>
          <w:spacing w:val="-2"/>
          <w:sz w:val="18"/>
        </w:rPr>
        <w:t> </w:t>
      </w:r>
      <w:r>
        <w:rPr>
          <w:i/>
          <w:strike w:val="0"/>
          <w:sz w:val="18"/>
        </w:rPr>
        <w:t>alunni/e</w:t>
      </w:r>
      <w:r>
        <w:rPr>
          <w:i/>
          <w:strike w:val="0"/>
          <w:spacing w:val="-2"/>
          <w:sz w:val="18"/>
        </w:rPr>
        <w:t> </w:t>
      </w:r>
      <w:r>
        <w:rPr>
          <w:i/>
          <w:strike w:val="0"/>
          <w:sz w:val="18"/>
        </w:rPr>
        <w:t>con</w:t>
      </w:r>
      <w:r>
        <w:rPr>
          <w:i/>
          <w:strike w:val="0"/>
          <w:spacing w:val="-1"/>
          <w:sz w:val="18"/>
        </w:rPr>
        <w:t> </w:t>
      </w:r>
      <w:r>
        <w:rPr>
          <w:i/>
          <w:strike w:val="0"/>
          <w:sz w:val="18"/>
        </w:rPr>
        <w:t>disabilità intellettive</w:t>
      </w:r>
      <w:r>
        <w:rPr>
          <w:i/>
          <w:strike w:val="0"/>
          <w:spacing w:val="-2"/>
          <w:sz w:val="18"/>
        </w:rPr>
        <w:t> </w:t>
      </w:r>
      <w:r>
        <w:rPr>
          <w:i/>
          <w:strike w:val="0"/>
          <w:sz w:val="18"/>
        </w:rPr>
        <w:t>e</w:t>
      </w:r>
      <w:r>
        <w:rPr>
          <w:i/>
          <w:strike w:val="0"/>
          <w:spacing w:val="-1"/>
          <w:sz w:val="18"/>
        </w:rPr>
        <w:t> </w:t>
      </w:r>
      <w:r>
        <w:rPr>
          <w:i/>
          <w:strike w:val="0"/>
          <w:sz w:val="18"/>
        </w:rPr>
        <w:t>disturbi</w:t>
      </w:r>
      <w:r>
        <w:rPr>
          <w:i/>
          <w:strike w:val="0"/>
          <w:spacing w:val="-3"/>
          <w:sz w:val="18"/>
        </w:rPr>
        <w:t> </w:t>
      </w:r>
      <w:r>
        <w:rPr>
          <w:i/>
          <w:strike w:val="0"/>
          <w:sz w:val="18"/>
        </w:rPr>
        <w:t>del</w:t>
      </w:r>
      <w:r>
        <w:rPr>
          <w:i/>
          <w:strike w:val="0"/>
          <w:spacing w:val="-3"/>
          <w:sz w:val="18"/>
        </w:rPr>
        <w:t> </w:t>
      </w:r>
      <w:r>
        <w:rPr>
          <w:i/>
          <w:strike w:val="0"/>
          <w:sz w:val="18"/>
        </w:rPr>
        <w:t>neurosviluppo</w:t>
        <w:tab/>
      </w:r>
      <w:r>
        <w:rPr>
          <w:rFonts w:ascii="Cambria Math" w:hAnsi="Cambria Math"/>
          <w:strike w:val="0"/>
          <w:sz w:val="18"/>
        </w:rPr>
        <w:t>◻</w:t>
      </w:r>
    </w:p>
    <w:p>
      <w:pPr>
        <w:pStyle w:val="BodyText"/>
        <w:spacing w:before="6"/>
        <w:rPr>
          <w:rFonts w:ascii="Cambria Math"/>
          <w:sz w:val="10"/>
        </w:rPr>
      </w:pPr>
    </w:p>
    <w:p>
      <w:pPr>
        <w:pStyle w:val="ListParagraph"/>
        <w:numPr>
          <w:ilvl w:val="0"/>
          <w:numId w:val="1"/>
        </w:numPr>
        <w:tabs>
          <w:tab w:pos="640" w:val="left" w:leader="none"/>
          <w:tab w:pos="641" w:val="left" w:leader="none"/>
          <w:tab w:pos="2955" w:val="left" w:leader="none"/>
        </w:tabs>
        <w:spacing w:line="240" w:lineRule="auto" w:before="100" w:after="0"/>
        <w:ind w:left="640" w:right="0" w:hanging="361"/>
        <w:jc w:val="left"/>
        <w:rPr>
          <w:rFonts w:ascii="Symbol" w:hAnsi="Symbol"/>
          <w:sz w:val="18"/>
        </w:rPr>
      </w:pPr>
      <w:r>
        <w:rPr>
          <w:sz w:val="18"/>
        </w:rPr>
        <w:t>Altro:</w:t>
      </w:r>
      <w:r>
        <w:rPr>
          <w:spacing w:val="-2"/>
          <w:sz w:val="18"/>
        </w:rPr>
        <w:t> </w:t>
      </w:r>
      <w:r>
        <w:rPr>
          <w:sz w:val="18"/>
          <w:u w:val="single"/>
        </w:rPr>
        <w:t> </w:t>
        <w:tab/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p>
      <w:pPr>
        <w:spacing w:before="0"/>
        <w:ind w:left="212" w:right="0" w:firstLine="0"/>
        <w:jc w:val="left"/>
        <w:rPr>
          <w:rFonts w:ascii="Calibri"/>
          <w:b/>
          <w:sz w:val="18"/>
        </w:rPr>
      </w:pPr>
      <w:r>
        <w:rPr>
          <w:rFonts w:ascii="Calibri"/>
          <w:b/>
          <w:color w:val="C00000"/>
          <w:sz w:val="18"/>
        </w:rPr>
        <w:t>AUTONOMIA</w:t>
      </w:r>
    </w:p>
    <w:p>
      <w:pPr>
        <w:pStyle w:val="BodyText"/>
        <w:spacing w:before="3" w:after="1"/>
        <w:rPr>
          <w:rFonts w:ascii="Calibri"/>
          <w:b/>
          <w:sz w:val="16"/>
        </w:rPr>
      </w:pPr>
    </w:p>
    <w:tbl>
      <w:tblPr>
        <w:tblW w:w="0" w:type="auto"/>
        <w:jc w:val="left"/>
        <w:tblInd w:w="10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7"/>
        <w:gridCol w:w="994"/>
        <w:gridCol w:w="992"/>
        <w:gridCol w:w="1136"/>
        <w:gridCol w:w="1133"/>
        <w:gridCol w:w="1544"/>
      </w:tblGrid>
      <w:tr>
        <w:trPr>
          <w:trHeight w:val="1293" w:hRule="atLeast"/>
        </w:trPr>
        <w:tc>
          <w:tcPr>
            <w:tcW w:w="2127" w:type="dxa"/>
          </w:tcPr>
          <w:p>
            <w:pPr>
              <w:pStyle w:val="TableParagraph"/>
              <w:ind w:left="107" w:right="298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4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4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4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-33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dominio/dimensione</w:t>
            </w:r>
            <w:r>
              <w:rPr>
                <w:rFonts w:ascii="Calibri" w:hAnsi="Calibri"/>
                <w:spacing w:val="1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tenendo conto dei fattori</w:t>
            </w:r>
            <w:r>
              <w:rPr>
                <w:rFonts w:ascii="Calibri" w:hAnsi="Calibri"/>
                <w:spacing w:val="1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ambientali</w:t>
            </w:r>
            <w:r>
              <w:rPr>
                <w:rFonts w:ascii="Calibri" w:hAnsi="Calibri"/>
                <w:spacing w:val="-2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implicati</w:t>
            </w:r>
          </w:p>
        </w:tc>
        <w:tc>
          <w:tcPr>
            <w:tcW w:w="994" w:type="dxa"/>
          </w:tcPr>
          <w:p>
            <w:pPr>
              <w:pStyle w:val="TableParagraph"/>
              <w:spacing w:before="1"/>
              <w:rPr>
                <w:rFonts w:ascii="Calibri"/>
                <w:b/>
                <w:sz w:val="26"/>
              </w:rPr>
            </w:pPr>
          </w:p>
          <w:p>
            <w:pPr>
              <w:pStyle w:val="TableParagraph"/>
              <w:ind w:left="167" w:right="158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Assente</w:t>
            </w:r>
          </w:p>
          <w:p>
            <w:pPr>
              <w:pStyle w:val="TableParagraph"/>
              <w:spacing w:before="120"/>
              <w:ind w:left="6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992" w:type="dxa"/>
          </w:tcPr>
          <w:p>
            <w:pPr>
              <w:pStyle w:val="TableParagraph"/>
              <w:spacing w:before="1"/>
              <w:rPr>
                <w:rFonts w:ascii="Calibri"/>
                <w:b/>
                <w:sz w:val="26"/>
              </w:rPr>
            </w:pPr>
          </w:p>
          <w:p>
            <w:pPr>
              <w:pStyle w:val="TableParagraph"/>
              <w:ind w:left="225" w:right="307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Lieve</w:t>
            </w:r>
          </w:p>
          <w:p>
            <w:pPr>
              <w:pStyle w:val="TableParagraph"/>
              <w:spacing w:before="120"/>
              <w:ind w:left="7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6" w:type="dxa"/>
          </w:tcPr>
          <w:p>
            <w:pPr>
              <w:pStyle w:val="TableParagraph"/>
              <w:spacing w:before="1"/>
              <w:rPr>
                <w:rFonts w:ascii="Calibri"/>
                <w:b/>
                <w:sz w:val="26"/>
              </w:rPr>
            </w:pPr>
          </w:p>
          <w:p>
            <w:pPr>
              <w:pStyle w:val="TableParagraph"/>
              <w:ind w:left="309" w:right="307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Media</w:t>
            </w:r>
          </w:p>
          <w:p>
            <w:pPr>
              <w:pStyle w:val="TableParagraph"/>
              <w:spacing w:before="120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3" w:type="dxa"/>
          </w:tcPr>
          <w:p>
            <w:pPr>
              <w:pStyle w:val="TableParagraph"/>
              <w:spacing w:before="1"/>
              <w:rPr>
                <w:rFonts w:ascii="Calibri"/>
                <w:b/>
                <w:sz w:val="26"/>
              </w:rPr>
            </w:pPr>
          </w:p>
          <w:p>
            <w:pPr>
              <w:pStyle w:val="TableParagraph"/>
              <w:ind w:left="255" w:right="251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Elevata</w:t>
            </w:r>
          </w:p>
          <w:p>
            <w:pPr>
              <w:pStyle w:val="TableParagraph"/>
              <w:spacing w:before="120"/>
              <w:ind w:left="3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4" w:type="dxa"/>
          </w:tcPr>
          <w:p>
            <w:pPr>
              <w:pStyle w:val="TableParagraph"/>
              <w:spacing w:before="1"/>
              <w:rPr>
                <w:rFonts w:ascii="Calibri"/>
                <w:b/>
                <w:sz w:val="26"/>
              </w:rPr>
            </w:pPr>
          </w:p>
          <w:p>
            <w:pPr>
              <w:pStyle w:val="TableParagraph"/>
              <w:ind w:left="219" w:right="216"/>
              <w:jc w:val="center"/>
              <w:rPr>
                <w:rFonts w:ascii="Tahoma"/>
                <w:sz w:val="18"/>
              </w:rPr>
            </w:pPr>
            <w:r>
              <w:rPr>
                <w:rFonts w:ascii="Tahoma"/>
                <w:sz w:val="18"/>
              </w:rPr>
              <w:t>Molto</w:t>
            </w:r>
            <w:r>
              <w:rPr>
                <w:rFonts w:ascii="Tahoma"/>
                <w:spacing w:val="-3"/>
                <w:sz w:val="18"/>
              </w:rPr>
              <w:t> </w:t>
            </w:r>
            <w:r>
              <w:rPr>
                <w:rFonts w:ascii="Tahoma"/>
                <w:sz w:val="18"/>
              </w:rPr>
              <w:t>elevata</w:t>
            </w:r>
          </w:p>
          <w:p>
            <w:pPr>
              <w:pStyle w:val="TableParagraph"/>
              <w:spacing w:before="120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  <w:tr>
        <w:trPr>
          <w:trHeight w:val="410" w:hRule="atLeast"/>
        </w:trPr>
        <w:tc>
          <w:tcPr>
            <w:tcW w:w="2127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  <w:rPr>
          <w:rFonts w:ascii="Calibri"/>
          <w:b/>
          <w:sz w:val="18"/>
        </w:rPr>
      </w:pPr>
    </w:p>
    <w:p>
      <w:pPr>
        <w:spacing w:before="118"/>
        <w:ind w:left="212" w:right="0" w:firstLine="0"/>
        <w:jc w:val="left"/>
        <w:rPr>
          <w:sz w:val="22"/>
        </w:rPr>
      </w:pPr>
      <w:r>
        <w:rPr>
          <w:sz w:val="22"/>
        </w:rPr>
        <w:t>Assistenza</w:t>
      </w:r>
      <w:r>
        <w:rPr>
          <w:spacing w:val="-6"/>
          <w:sz w:val="22"/>
        </w:rPr>
        <w:t> </w:t>
      </w:r>
      <w:r>
        <w:rPr>
          <w:sz w:val="22"/>
        </w:rPr>
        <w:t>specialistica</w:t>
      </w:r>
      <w:r>
        <w:rPr>
          <w:spacing w:val="-6"/>
          <w:sz w:val="22"/>
        </w:rPr>
        <w:t> </w:t>
      </w:r>
      <w:r>
        <w:rPr>
          <w:sz w:val="22"/>
        </w:rPr>
        <w:t>all’autonomia</w:t>
      </w:r>
    </w:p>
    <w:p>
      <w:pPr>
        <w:spacing w:before="122"/>
        <w:ind w:left="212" w:right="0" w:firstLine="0"/>
        <w:jc w:val="left"/>
        <w:rPr>
          <w:sz w:val="18"/>
        </w:rPr>
      </w:pPr>
      <w:r>
        <w:rPr>
          <w:sz w:val="18"/>
          <w:u w:val="single"/>
        </w:rPr>
        <w:t>Educazione</w:t>
      </w:r>
      <w:r>
        <w:rPr>
          <w:spacing w:val="-3"/>
          <w:sz w:val="18"/>
          <w:u w:val="single"/>
        </w:rPr>
        <w:t> </w:t>
      </w:r>
      <w:r>
        <w:rPr>
          <w:sz w:val="18"/>
          <w:u w:val="single"/>
        </w:rPr>
        <w:t>e</w:t>
      </w:r>
      <w:r>
        <w:rPr>
          <w:spacing w:val="-3"/>
          <w:sz w:val="18"/>
          <w:u w:val="single"/>
        </w:rPr>
        <w:t> </w:t>
      </w:r>
      <w:r>
        <w:rPr>
          <w:sz w:val="18"/>
          <w:u w:val="single"/>
        </w:rPr>
        <w:t>sviluppo</w:t>
      </w:r>
      <w:r>
        <w:rPr>
          <w:spacing w:val="-3"/>
          <w:sz w:val="18"/>
          <w:u w:val="single"/>
        </w:rPr>
        <w:t> </w:t>
      </w:r>
      <w:r>
        <w:rPr>
          <w:sz w:val="18"/>
          <w:u w:val="single"/>
        </w:rPr>
        <w:t>dell'autonomia,</w:t>
      </w:r>
      <w:r>
        <w:rPr>
          <w:spacing w:val="-1"/>
          <w:sz w:val="18"/>
          <w:u w:val="single"/>
        </w:rPr>
        <w:t> </w:t>
      </w:r>
      <w:r>
        <w:rPr>
          <w:sz w:val="18"/>
          <w:u w:val="single"/>
        </w:rPr>
        <w:t>nella:</w:t>
      </w:r>
    </w:p>
    <w:p>
      <w:pPr>
        <w:pStyle w:val="BodyText"/>
        <w:spacing w:before="3"/>
        <w:rPr>
          <w:sz w:val="9"/>
        </w:rPr>
      </w:pPr>
    </w:p>
    <w:p>
      <w:pPr>
        <w:spacing w:before="89"/>
        <w:ind w:left="212" w:right="0" w:firstLine="0"/>
        <w:jc w:val="left"/>
        <w:rPr>
          <w:rFonts w:ascii="Cambria Math" w:hAnsi="Cambria Math"/>
          <w:sz w:val="18"/>
        </w:rPr>
      </w:pPr>
      <w:r>
        <w:rPr>
          <w:i/>
          <w:sz w:val="18"/>
        </w:rPr>
        <w:t>cura di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sé</w:t>
      </w:r>
      <w:r>
        <w:rPr>
          <w:i/>
          <w:spacing w:val="48"/>
          <w:sz w:val="18"/>
        </w:rPr>
        <w:t> </w:t>
      </w:r>
      <w:r>
        <w:rPr>
          <w:rFonts w:ascii="Cambria Math" w:hAnsi="Cambria Math"/>
          <w:sz w:val="18"/>
        </w:rPr>
        <w:t>◻</w:t>
      </w:r>
    </w:p>
    <w:p>
      <w:pPr>
        <w:pStyle w:val="BodyText"/>
        <w:rPr>
          <w:rFonts w:ascii="Cambria Math"/>
          <w:sz w:val="17"/>
        </w:rPr>
      </w:pPr>
    </w:p>
    <w:p>
      <w:pPr>
        <w:tabs>
          <w:tab w:pos="990" w:val="left" w:leader="none"/>
        </w:tabs>
        <w:spacing w:before="1"/>
        <w:ind w:left="212" w:right="0" w:firstLine="0"/>
        <w:jc w:val="left"/>
        <w:rPr>
          <w:rFonts w:ascii="Cambria Math" w:hAnsi="Cambria Math"/>
          <w:sz w:val="18"/>
        </w:rPr>
      </w:pPr>
      <w:r>
        <w:rPr>
          <w:i/>
          <w:sz w:val="18"/>
        </w:rPr>
        <w:t>mensa</w:t>
        <w:tab/>
      </w:r>
      <w:r>
        <w:rPr>
          <w:rFonts w:ascii="Cambria Math" w:hAnsi="Cambria Math"/>
          <w:sz w:val="18"/>
        </w:rPr>
        <w:t>◻</w:t>
      </w:r>
    </w:p>
    <w:p>
      <w:pPr>
        <w:pStyle w:val="BodyText"/>
        <w:spacing w:before="2"/>
        <w:rPr>
          <w:rFonts w:ascii="Cambria Math"/>
          <w:sz w:val="17"/>
        </w:rPr>
      </w:pPr>
    </w:p>
    <w:p>
      <w:pPr>
        <w:tabs>
          <w:tab w:pos="1014" w:val="left" w:leader="none"/>
          <w:tab w:pos="6518" w:val="left" w:leader="none"/>
        </w:tabs>
        <w:spacing w:before="0"/>
        <w:ind w:left="212" w:right="0" w:firstLine="0"/>
        <w:jc w:val="left"/>
        <w:rPr>
          <w:i/>
          <w:sz w:val="18"/>
        </w:rPr>
      </w:pPr>
      <w:r>
        <w:rPr>
          <w:i/>
          <w:sz w:val="18"/>
        </w:rPr>
        <w:t>altro</w:t>
        <w:tab/>
      </w:r>
      <w:r>
        <w:rPr>
          <w:rFonts w:ascii="Cambria Math" w:hAnsi="Cambria Math"/>
          <w:sz w:val="18"/>
        </w:rPr>
        <w:t>◻   </w:t>
      </w:r>
      <w:r>
        <w:rPr>
          <w:rFonts w:ascii="Cambria Math" w:hAnsi="Cambria Math"/>
          <w:spacing w:val="21"/>
          <w:sz w:val="18"/>
        </w:rPr>
        <w:t> </w:t>
      </w:r>
      <w:r>
        <w:rPr>
          <w:i/>
          <w:sz w:val="18"/>
        </w:rPr>
        <w:t>(specificare</w:t>
      </w:r>
      <w:r>
        <w:rPr>
          <w:i/>
          <w:sz w:val="18"/>
          <w:u w:val="single"/>
        </w:rPr>
        <w:tab/>
      </w:r>
      <w:r>
        <w:rPr>
          <w:i/>
          <w:sz w:val="18"/>
        </w:rPr>
        <w:t>.)</w:t>
      </w:r>
    </w:p>
    <w:p>
      <w:pPr>
        <w:spacing w:after="0"/>
        <w:jc w:val="left"/>
        <w:rPr>
          <w:sz w:val="18"/>
        </w:rPr>
        <w:sectPr>
          <w:pgSz w:w="11910" w:h="16840"/>
          <w:pgMar w:header="0" w:footer="1000" w:top="980" w:bottom="1200" w:left="920" w:right="900"/>
        </w:sectPr>
      </w:pPr>
    </w:p>
    <w:p>
      <w:pPr>
        <w:pStyle w:val="BodyText"/>
        <w:ind w:left="95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47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pict>
          <v:shape style="width:493.3pt;height:14.3pt;mso-position-horizontal-relative:char;mso-position-vertical-relative:line" type="#_x0000_t202" filled="true" fillcolor="#ffc000" stroked="true" strokeweight=".47998pt" strokecolor="#000000">
            <w10:anchorlock/>
            <v:textbox inset="0,0,0,0">
              <w:txbxContent>
                <w:p>
                  <w:pPr>
                    <w:spacing w:before="18"/>
                    <w:ind w:left="108" w:right="0" w:firstLine="0"/>
                    <w:jc w:val="left"/>
                    <w:rPr>
                      <w:rFonts w:ascii="Tahoma"/>
                      <w:sz w:val="18"/>
                    </w:rPr>
                  </w:pPr>
                  <w:r>
                    <w:rPr>
                      <w:rFonts w:ascii="Tahoma"/>
                      <w:b/>
                      <w:sz w:val="20"/>
                    </w:rPr>
                    <w:t>Assistenza</w:t>
                  </w:r>
                  <w:r>
                    <w:rPr>
                      <w:rFonts w:ascii="Tahoma"/>
                      <w:b/>
                      <w:spacing w:val="-3"/>
                      <w:sz w:val="20"/>
                    </w:rPr>
                    <w:t> </w:t>
                  </w:r>
                  <w:r>
                    <w:rPr>
                      <w:rFonts w:ascii="Tahoma"/>
                      <w:b/>
                      <w:sz w:val="20"/>
                    </w:rPr>
                    <w:t>di</w:t>
                  </w:r>
                  <w:r>
                    <w:rPr>
                      <w:rFonts w:ascii="Tahoma"/>
                      <w:b/>
                      <w:spacing w:val="-1"/>
                      <w:sz w:val="20"/>
                    </w:rPr>
                    <w:t> </w:t>
                  </w:r>
                  <w:r>
                    <w:rPr>
                      <w:rFonts w:ascii="Tahoma"/>
                      <w:b/>
                      <w:sz w:val="20"/>
                    </w:rPr>
                    <w:t>base</w:t>
                  </w:r>
                  <w:r>
                    <w:rPr>
                      <w:rFonts w:ascii="Tahoma"/>
                      <w:b/>
                      <w:spacing w:val="3"/>
                      <w:sz w:val="20"/>
                    </w:rPr>
                    <w:t> </w:t>
                  </w:r>
                  <w:r>
                    <w:rPr>
                      <w:rFonts w:ascii="Tahoma"/>
                      <w:sz w:val="20"/>
                    </w:rPr>
                    <w:t>(</w:t>
                  </w:r>
                  <w:r>
                    <w:rPr>
                      <w:rFonts w:ascii="Tahoma"/>
                      <w:sz w:val="18"/>
                    </w:rPr>
                    <w:t>per</w:t>
                  </w:r>
                  <w:r>
                    <w:rPr>
                      <w:rFonts w:ascii="Tahoma"/>
                      <w:spacing w:val="-3"/>
                      <w:sz w:val="18"/>
                    </w:rPr>
                    <w:t> </w:t>
                  </w:r>
                  <w:r>
                    <w:rPr>
                      <w:rFonts w:ascii="Tahoma"/>
                      <w:sz w:val="18"/>
                    </w:rPr>
                    <w:t>azioni</w:t>
                  </w:r>
                  <w:r>
                    <w:rPr>
                      <w:rFonts w:ascii="Tahoma"/>
                      <w:spacing w:val="-4"/>
                      <w:sz w:val="18"/>
                    </w:rPr>
                    <w:t> </w:t>
                  </w:r>
                  <w:r>
                    <w:rPr>
                      <w:rFonts w:ascii="Tahoma"/>
                      <w:sz w:val="18"/>
                    </w:rPr>
                    <w:t>di</w:t>
                  </w:r>
                  <w:r>
                    <w:rPr>
                      <w:rFonts w:ascii="Tahoma"/>
                      <w:spacing w:val="-1"/>
                      <w:sz w:val="18"/>
                    </w:rPr>
                    <w:t> </w:t>
                  </w:r>
                  <w:r>
                    <w:rPr>
                      <w:rFonts w:ascii="Tahoma"/>
                      <w:sz w:val="18"/>
                    </w:rPr>
                    <w:t>mera</w:t>
                  </w:r>
                  <w:r>
                    <w:rPr>
                      <w:rFonts w:ascii="Tahoma"/>
                      <w:spacing w:val="-4"/>
                      <w:sz w:val="18"/>
                    </w:rPr>
                    <w:t> </w:t>
                  </w:r>
                  <w:r>
                    <w:rPr>
                      <w:rFonts w:ascii="Tahoma"/>
                      <w:sz w:val="18"/>
                    </w:rPr>
                    <w:t>assistenza</w:t>
                  </w:r>
                  <w:r>
                    <w:rPr>
                      <w:rFonts w:ascii="Tahoma"/>
                      <w:spacing w:val="-4"/>
                      <w:sz w:val="18"/>
                    </w:rPr>
                    <w:t> </w:t>
                  </w:r>
                  <w:r>
                    <w:rPr>
                      <w:rFonts w:ascii="Tahoma"/>
                      <w:sz w:val="18"/>
                    </w:rPr>
                    <w:t>materiale,</w:t>
                  </w:r>
                  <w:r>
                    <w:rPr>
                      <w:rFonts w:ascii="Tahoma"/>
                      <w:spacing w:val="-2"/>
                      <w:sz w:val="18"/>
                    </w:rPr>
                    <w:t> </w:t>
                  </w:r>
                  <w:r>
                    <w:rPr>
                      <w:rFonts w:ascii="Tahoma"/>
                      <w:sz w:val="18"/>
                    </w:rPr>
                    <w:t>non</w:t>
                  </w:r>
                  <w:r>
                    <w:rPr>
                      <w:rFonts w:ascii="Tahoma"/>
                      <w:spacing w:val="-3"/>
                      <w:sz w:val="18"/>
                    </w:rPr>
                    <w:t> </w:t>
                  </w:r>
                  <w:r>
                    <w:rPr>
                      <w:rFonts w:ascii="Tahoma"/>
                      <w:sz w:val="18"/>
                    </w:rPr>
                    <w:t>riconducibili</w:t>
                  </w:r>
                  <w:r>
                    <w:rPr>
                      <w:rFonts w:ascii="Tahoma"/>
                      <w:spacing w:val="-3"/>
                      <w:sz w:val="18"/>
                    </w:rPr>
                    <w:t> </w:t>
                  </w:r>
                  <w:r>
                    <w:rPr>
                      <w:rFonts w:ascii="Tahoma"/>
                      <w:sz w:val="18"/>
                    </w:rPr>
                    <w:t>ad</w:t>
                  </w:r>
                  <w:r>
                    <w:rPr>
                      <w:rFonts w:ascii="Tahoma"/>
                      <w:spacing w:val="-2"/>
                      <w:sz w:val="18"/>
                    </w:rPr>
                    <w:t> </w:t>
                  </w:r>
                  <w:r>
                    <w:rPr>
                      <w:rFonts w:ascii="Tahoma"/>
                      <w:sz w:val="18"/>
                    </w:rPr>
                    <w:t>interventi</w:t>
                  </w:r>
                  <w:r>
                    <w:rPr>
                      <w:rFonts w:ascii="Tahoma"/>
                      <w:spacing w:val="-3"/>
                      <w:sz w:val="18"/>
                    </w:rPr>
                    <w:t> </w:t>
                  </w:r>
                  <w:r>
                    <w:rPr>
                      <w:rFonts w:ascii="Tahoma"/>
                      <w:sz w:val="18"/>
                    </w:rPr>
                    <w:t>educativi)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sz w:val="20"/>
        </w:rPr>
      </w:r>
    </w:p>
    <w:p>
      <w:pPr>
        <w:pStyle w:val="BodyText"/>
        <w:rPr>
          <w:i/>
          <w:sz w:val="20"/>
        </w:rPr>
      </w:pPr>
    </w:p>
    <w:p>
      <w:pPr>
        <w:pStyle w:val="BodyText"/>
        <w:spacing w:before="3"/>
        <w:rPr>
          <w:i/>
          <w:sz w:val="18"/>
        </w:rPr>
      </w:pPr>
    </w:p>
    <w:p>
      <w:pPr>
        <w:tabs>
          <w:tab w:pos="3045" w:val="left" w:leader="none"/>
        </w:tabs>
        <w:spacing w:before="0"/>
        <w:ind w:left="212" w:right="0" w:firstLine="0"/>
        <w:jc w:val="left"/>
        <w:rPr>
          <w:rFonts w:ascii="Cambria Math" w:hAnsi="Cambria Math"/>
          <w:sz w:val="20"/>
        </w:rPr>
      </w:pPr>
      <w:r>
        <w:rPr>
          <w:i/>
          <w:sz w:val="20"/>
        </w:rPr>
        <w:t>igienica</w:t>
        <w:tab/>
      </w:r>
      <w:r>
        <w:rPr>
          <w:rFonts w:ascii="Cambria Math" w:hAnsi="Cambria Math"/>
          <w:sz w:val="20"/>
        </w:rPr>
        <w:t>◻</w:t>
      </w:r>
    </w:p>
    <w:p>
      <w:pPr>
        <w:tabs>
          <w:tab w:pos="3045" w:val="left" w:leader="none"/>
        </w:tabs>
        <w:spacing w:before="121"/>
        <w:ind w:left="212" w:right="0" w:firstLine="0"/>
        <w:jc w:val="left"/>
        <w:rPr>
          <w:rFonts w:ascii="Cambria Math" w:hAnsi="Cambria Math"/>
          <w:sz w:val="20"/>
        </w:rPr>
      </w:pPr>
      <w:r>
        <w:rPr>
          <w:i/>
          <w:sz w:val="20"/>
        </w:rPr>
        <w:t>spostamenti</w:t>
        <w:tab/>
      </w:r>
      <w:r>
        <w:rPr>
          <w:rFonts w:ascii="Cambria Math" w:hAnsi="Cambria Math"/>
          <w:sz w:val="20"/>
        </w:rPr>
        <w:t>◻</w:t>
      </w:r>
    </w:p>
    <w:p>
      <w:pPr>
        <w:tabs>
          <w:tab w:pos="3045" w:val="left" w:leader="none"/>
        </w:tabs>
        <w:spacing w:before="120"/>
        <w:ind w:left="212" w:right="0" w:firstLine="0"/>
        <w:jc w:val="left"/>
        <w:rPr>
          <w:rFonts w:ascii="Cambria Math" w:hAnsi="Cambria Math"/>
          <w:sz w:val="20"/>
        </w:rPr>
      </w:pPr>
      <w:r>
        <w:rPr>
          <w:i/>
          <w:sz w:val="20"/>
        </w:rPr>
        <w:t>mensa</w:t>
        <w:tab/>
      </w:r>
      <w:r>
        <w:rPr>
          <w:rFonts w:ascii="Cambria Math" w:hAnsi="Cambria Math"/>
          <w:sz w:val="20"/>
        </w:rPr>
        <w:t>◻</w:t>
      </w:r>
    </w:p>
    <w:p>
      <w:pPr>
        <w:tabs>
          <w:tab w:pos="3045" w:val="left" w:leader="none"/>
          <w:tab w:pos="5008" w:val="left" w:leader="none"/>
        </w:tabs>
        <w:spacing w:before="119"/>
        <w:ind w:left="212" w:right="0" w:firstLine="0"/>
        <w:jc w:val="left"/>
        <w:rPr>
          <w:i/>
          <w:sz w:val="20"/>
        </w:rPr>
      </w:pPr>
      <w:r>
        <w:rPr>
          <w:i/>
          <w:sz w:val="20"/>
        </w:rPr>
        <w:t>altro</w:t>
        <w:tab/>
      </w:r>
      <w:r>
        <w:rPr>
          <w:rFonts w:ascii="Cambria Math" w:hAnsi="Cambria Math"/>
          <w:sz w:val="20"/>
        </w:rPr>
        <w:t>◻</w:t>
      </w:r>
      <w:r>
        <w:rPr>
          <w:rFonts w:ascii="Cambria Math" w:hAnsi="Cambria Math"/>
          <w:spacing w:val="3"/>
          <w:sz w:val="20"/>
        </w:rPr>
        <w:t> </w:t>
      </w:r>
      <w:r>
        <w:rPr>
          <w:i/>
          <w:sz w:val="20"/>
        </w:rPr>
        <w:t>(specificare</w:t>
      </w:r>
      <w:r>
        <w:rPr>
          <w:i/>
          <w:sz w:val="20"/>
          <w:u w:val="single"/>
        </w:rPr>
        <w:tab/>
      </w:r>
      <w:r>
        <w:rPr>
          <w:i/>
          <w:sz w:val="20"/>
        </w:rPr>
        <w:t>.)</w:t>
      </w:r>
    </w:p>
    <w:sectPr>
      <w:pgSz w:w="11910" w:h="16840"/>
      <w:pgMar w:header="0" w:footer="1000" w:top="980" w:bottom="1200" w:left="920" w:right="9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Tahoma">
    <w:altName w:val="Tahoma"/>
    <w:charset w:val="1"/>
    <w:family w:val="swiss"/>
    <w:pitch w:val="variable"/>
  </w:font>
  <w:font w:name="Webdings">
    <w:altName w:val="Webdings"/>
    <w:charset w:val="2"/>
    <w:family w:val="decorative"/>
    <w:pitch w:val="variable"/>
  </w:font>
  <w:font w:name="Symbol">
    <w:altName w:val="Symbol"/>
    <w:charset w:val="2"/>
    <w:family w:val="decorative"/>
    <w:pitch w:val="variable"/>
  </w:font>
  <w:font w:name="Cambria Math">
    <w:altName w:val="Cambria Math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0" simplePos="0" relativeHeight="15728640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30.140015pt;margin-top:780.895996pt;width:11.6pt;height:13.05pt;mso-position-horizontal-relative:page;mso-position-vertical-relative:page;z-index:-16070656" type="#_x0000_t202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w w:val="100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640" w:hanging="361"/>
      </w:pPr>
      <w:rPr>
        <w:rFonts w:hint="default"/>
        <w:w w:val="10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84" w:hanging="3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29" w:hanging="3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473" w:hanging="3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18" w:hanging="3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363" w:hanging="3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307" w:hanging="3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252" w:hanging="3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97" w:hanging="36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640" w:hanging="361"/>
    </w:pPr>
    <w:rPr>
      <w:rFonts w:ascii="Times New Roman" w:hAnsi="Times New Roman" w:eastAsia="Times New Roman" w:cs="Times New Roman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dcterms:created xsi:type="dcterms:W3CDTF">2023-10-03T16:59:20Z</dcterms:created>
  <dcterms:modified xsi:type="dcterms:W3CDTF">2023-10-03T16:59:20Z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2023-10-03T00:00:00Z</vt:filetime>
  </property>
</Properties>
</file>